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5E" w:rsidRDefault="00C4535E" w:rsidP="00C4535E">
      <w:pPr>
        <w:pStyle w:val="a5"/>
        <w:jc w:val="right"/>
        <w:rPr>
          <w:rFonts w:ascii="Times New Roman" w:hAnsi="Times New Roman" w:cs="Times New Roman"/>
          <w:sz w:val="16"/>
          <w:szCs w:val="16"/>
          <w:lang w:val="ru-RU"/>
        </w:rPr>
      </w:pPr>
      <w:bookmarkStart w:id="0" w:name="z224"/>
      <w:r>
        <w:rPr>
          <w:rFonts w:ascii="Times New Roman" w:hAnsi="Times New Roman" w:cs="Times New Roman"/>
          <w:sz w:val="16"/>
          <w:szCs w:val="16"/>
          <w:lang w:val="ru-RU"/>
        </w:rPr>
        <w:t>Приложение 7</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к Типовой конкурсной документации</w:t>
      </w:r>
      <w:r>
        <w:rPr>
          <w:rFonts w:ascii="Times New Roman" w:hAnsi="Times New Roman" w:cs="Times New Roman"/>
          <w:sz w:val="16"/>
          <w:szCs w:val="16"/>
          <w:lang w:val="ru-RU"/>
        </w:rPr>
        <w:br/>
        <w:t>по приобретению товаров, связанных с</w:t>
      </w:r>
      <w:r>
        <w:rPr>
          <w:rFonts w:ascii="Times New Roman" w:hAnsi="Times New Roman" w:cs="Times New Roman"/>
          <w:sz w:val="16"/>
          <w:szCs w:val="16"/>
          <w:lang w:val="ru-RU"/>
        </w:rPr>
        <w:br/>
        <w:t xml:space="preserve"> обеспечением питания детей,</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воспитывающихся и обучающихся в</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дошкольных организациях образования,</w:t>
      </w:r>
      <w:r>
        <w:rPr>
          <w:rFonts w:ascii="Times New Roman" w:hAnsi="Times New Roman" w:cs="Times New Roman"/>
          <w:sz w:val="16"/>
          <w:szCs w:val="16"/>
          <w:lang w:val="ru-RU"/>
        </w:rPr>
        <w:br/>
        <w:t xml:space="preserve"> созданных в организационно-правовой </w:t>
      </w:r>
      <w:r>
        <w:rPr>
          <w:rFonts w:ascii="Times New Roman" w:hAnsi="Times New Roman" w:cs="Times New Roman"/>
          <w:sz w:val="16"/>
          <w:szCs w:val="16"/>
          <w:lang w:val="ru-RU"/>
        </w:rPr>
        <w:br/>
        <w:t xml:space="preserve"> форме государственного учреждения, </w:t>
      </w:r>
      <w:r>
        <w:rPr>
          <w:rFonts w:ascii="Times New Roman" w:hAnsi="Times New Roman" w:cs="Times New Roman"/>
          <w:sz w:val="16"/>
          <w:szCs w:val="16"/>
          <w:lang w:val="ru-RU"/>
        </w:rPr>
        <w:br/>
        <w:t xml:space="preserve"> организациях образования для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детей-сирот и детей, оставшихся</w:t>
      </w:r>
      <w:r>
        <w:rPr>
          <w:rFonts w:ascii="Times New Roman" w:hAnsi="Times New Roman" w:cs="Times New Roman"/>
          <w:sz w:val="16"/>
          <w:szCs w:val="16"/>
        </w:rPr>
        <w:t> </w:t>
      </w:r>
      <w:r>
        <w:rPr>
          <w:rFonts w:ascii="Times New Roman" w:hAnsi="Times New Roman" w:cs="Times New Roman"/>
          <w:sz w:val="16"/>
          <w:szCs w:val="16"/>
          <w:lang w:val="ru-RU"/>
        </w:rPr>
        <w:t xml:space="preserve"> </w:t>
      </w:r>
      <w:r>
        <w:rPr>
          <w:rFonts w:ascii="Times New Roman" w:hAnsi="Times New Roman" w:cs="Times New Roman"/>
          <w:sz w:val="16"/>
          <w:szCs w:val="16"/>
          <w:lang w:val="ru-RU"/>
        </w:rPr>
        <w:br/>
        <w:t xml:space="preserve"> без попечения родителей</w:t>
      </w:r>
      <w:r>
        <w:rPr>
          <w:rFonts w:ascii="Times New Roman" w:hAnsi="Times New Roman" w:cs="Times New Roman"/>
          <w:sz w:val="16"/>
          <w:szCs w:val="16"/>
        </w:rPr>
        <w:t>      </w:t>
      </w:r>
      <w:r>
        <w:rPr>
          <w:rFonts w:ascii="Times New Roman" w:hAnsi="Times New Roman" w:cs="Times New Roman"/>
          <w:sz w:val="16"/>
          <w:szCs w:val="16"/>
          <w:lang w:val="ru-RU"/>
        </w:rPr>
        <w:t xml:space="preserve"> </w:t>
      </w:r>
    </w:p>
    <w:p w:rsidR="00C4535E" w:rsidRPr="003F69EE" w:rsidRDefault="00C4535E" w:rsidP="00C4535E">
      <w:pPr>
        <w:spacing w:after="0"/>
        <w:jc w:val="center"/>
        <w:rPr>
          <w:rFonts w:ascii="Times New Roman" w:hAnsi="Times New Roman" w:cs="Times New Roman"/>
          <w:b/>
          <w:color w:val="000000"/>
          <w:sz w:val="24"/>
          <w:szCs w:val="24"/>
          <w:lang w:val="ru-RU"/>
        </w:rPr>
      </w:pPr>
      <w:bookmarkStart w:id="1" w:name="z225"/>
      <w:bookmarkEnd w:id="0"/>
    </w:p>
    <w:p w:rsidR="00C4535E" w:rsidRPr="003F69EE" w:rsidRDefault="00C4535E" w:rsidP="00C4535E">
      <w:pPr>
        <w:spacing w:after="0"/>
        <w:jc w:val="center"/>
        <w:rPr>
          <w:rFonts w:ascii="Times New Roman" w:hAnsi="Times New Roman" w:cs="Times New Roman"/>
          <w:b/>
          <w:color w:val="000000"/>
          <w:sz w:val="24"/>
          <w:szCs w:val="24"/>
          <w:lang w:val="ru-RU"/>
        </w:rPr>
      </w:pPr>
      <w:r w:rsidRPr="003F69EE">
        <w:rPr>
          <w:rFonts w:ascii="Times New Roman" w:hAnsi="Times New Roman" w:cs="Times New Roman"/>
          <w:b/>
          <w:color w:val="000000"/>
          <w:sz w:val="24"/>
          <w:szCs w:val="24"/>
          <w:lang w:val="ru-RU"/>
        </w:rPr>
        <w:t xml:space="preserve">Типовой договор поставки товаров, связанных с обеспечением питания детей, воспитывающихся и обучающихся </w:t>
      </w:r>
    </w:p>
    <w:p w:rsidR="00C4535E" w:rsidRPr="003F69EE" w:rsidRDefault="00C4535E" w:rsidP="00C4535E">
      <w:pPr>
        <w:spacing w:after="0"/>
        <w:jc w:val="center"/>
        <w:rPr>
          <w:rFonts w:ascii="Times New Roman" w:hAnsi="Times New Roman" w:cs="Times New Roman"/>
          <w:sz w:val="24"/>
          <w:szCs w:val="24"/>
          <w:lang w:val="ru-RU"/>
        </w:rPr>
      </w:pPr>
      <w:r w:rsidRPr="003F69EE">
        <w:rPr>
          <w:rFonts w:ascii="Times New Roman" w:hAnsi="Times New Roman" w:cs="Times New Roman"/>
          <w:b/>
          <w:color w:val="000000"/>
          <w:sz w:val="24"/>
          <w:szCs w:val="24"/>
          <w:lang w:val="ru-RU"/>
        </w:rPr>
        <w:t xml:space="preserve">в дошкольных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организациях образования, созданных в организационно-правовой</w:t>
      </w:r>
      <w:r w:rsidRPr="003F69EE">
        <w:rPr>
          <w:rFonts w:ascii="Times New Roman" w:hAnsi="Times New Roman" w:cs="Times New Roman"/>
          <w:sz w:val="24"/>
          <w:szCs w:val="24"/>
          <w:lang w:val="ru-RU"/>
        </w:rPr>
        <w:br/>
      </w:r>
      <w:r w:rsidRPr="003F69EE">
        <w:rPr>
          <w:rFonts w:ascii="Times New Roman" w:hAnsi="Times New Roman" w:cs="Times New Roman"/>
          <w:b/>
          <w:color w:val="000000"/>
          <w:sz w:val="24"/>
          <w:szCs w:val="24"/>
          <w:lang w:val="ru-RU"/>
        </w:rPr>
        <w:t>форме государственных учреждений, организациях образования для</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rPr>
        <w:t> </w:t>
      </w:r>
      <w:r w:rsidRPr="003F69EE">
        <w:rPr>
          <w:rFonts w:ascii="Times New Roman" w:hAnsi="Times New Roman" w:cs="Times New Roman"/>
          <w:b/>
          <w:color w:val="000000"/>
          <w:sz w:val="24"/>
          <w:szCs w:val="24"/>
          <w:lang w:val="ru-RU"/>
        </w:rPr>
        <w:t>детей-сирот и детей, оставшихся без попечения родителей</w:t>
      </w:r>
    </w:p>
    <w:p w:rsidR="003F69EE" w:rsidRDefault="003F69EE" w:rsidP="00C4535E">
      <w:pPr>
        <w:spacing w:after="0"/>
        <w:rPr>
          <w:rFonts w:ascii="Times New Roman" w:hAnsi="Times New Roman" w:cs="Times New Roman"/>
          <w:color w:val="000000"/>
          <w:sz w:val="24"/>
          <w:szCs w:val="24"/>
          <w:lang w:val="ru-RU"/>
        </w:rPr>
      </w:pPr>
      <w:bookmarkStart w:id="2" w:name="z354"/>
      <w:bookmarkEnd w:id="1"/>
    </w:p>
    <w:p w:rsidR="00C4535E" w:rsidRPr="003F69EE" w:rsidRDefault="00C4535E" w:rsidP="00C4535E">
      <w:pPr>
        <w:spacing w:after="0"/>
        <w:rPr>
          <w:rFonts w:ascii="Times New Roman" w:hAnsi="Times New Roman" w:cs="Times New Roman"/>
          <w:color w:val="000000"/>
          <w:sz w:val="24"/>
          <w:szCs w:val="24"/>
          <w:lang w:val="ru-RU"/>
        </w:rPr>
      </w:pPr>
      <w:r w:rsidRPr="003F69EE">
        <w:rPr>
          <w:rFonts w:ascii="Times New Roman" w:hAnsi="Times New Roman" w:cs="Times New Roman"/>
          <w:color w:val="000000"/>
          <w:sz w:val="24"/>
          <w:szCs w:val="24"/>
          <w:lang w:val="ru-RU"/>
        </w:rPr>
        <w:t xml:space="preserve">г. Павлодар </w:t>
      </w:r>
      <w:r w:rsidRPr="003F69EE">
        <w:rPr>
          <w:rFonts w:ascii="Times New Roman" w:hAnsi="Times New Roman" w:cs="Times New Roman"/>
          <w:color w:val="000000"/>
          <w:sz w:val="24"/>
          <w:szCs w:val="24"/>
        </w:rPr>
        <w:t>                  </w:t>
      </w:r>
      <w:r w:rsidRPr="003F69EE">
        <w:rPr>
          <w:rFonts w:ascii="Times New Roman" w:hAnsi="Times New Roman" w:cs="Times New Roman"/>
          <w:color w:val="000000"/>
          <w:sz w:val="24"/>
          <w:szCs w:val="24"/>
          <w:lang w:val="ru-RU"/>
        </w:rPr>
        <w:t xml:space="preserve">                                                                                                                           </w:t>
      </w:r>
      <w:r w:rsidR="003F69EE">
        <w:rPr>
          <w:rFonts w:ascii="Times New Roman" w:hAnsi="Times New Roman" w:cs="Times New Roman"/>
          <w:color w:val="000000"/>
          <w:sz w:val="24"/>
          <w:szCs w:val="24"/>
          <w:lang w:val="ru-RU"/>
        </w:rPr>
        <w:t xml:space="preserve">                                  </w:t>
      </w:r>
      <w:r w:rsidRPr="003F69EE">
        <w:rPr>
          <w:rFonts w:ascii="Times New Roman" w:hAnsi="Times New Roman" w:cs="Times New Roman"/>
          <w:color w:val="000000"/>
          <w:sz w:val="24"/>
          <w:szCs w:val="24"/>
          <w:lang w:val="ru-RU"/>
        </w:rPr>
        <w:t>«___» ___________ 202</w:t>
      </w:r>
      <w:r w:rsidR="00AF4F3D" w:rsidRPr="00AF4F3D">
        <w:rPr>
          <w:rFonts w:ascii="Times New Roman" w:hAnsi="Times New Roman" w:cs="Times New Roman"/>
          <w:color w:val="000000"/>
          <w:sz w:val="24"/>
          <w:szCs w:val="24"/>
          <w:lang w:val="ru-RU"/>
        </w:rPr>
        <w:t>4</w:t>
      </w:r>
      <w:r w:rsidRPr="003F69EE">
        <w:rPr>
          <w:rFonts w:ascii="Times New Roman" w:hAnsi="Times New Roman" w:cs="Times New Roman"/>
          <w:color w:val="000000"/>
          <w:sz w:val="24"/>
          <w:szCs w:val="24"/>
          <w:lang w:val="ru-RU"/>
        </w:rPr>
        <w:t xml:space="preserve"> г.</w:t>
      </w:r>
      <w:r w:rsidRPr="003F69EE">
        <w:rPr>
          <w:rFonts w:ascii="Times New Roman" w:hAnsi="Times New Roman" w:cs="Times New Roman"/>
          <w:sz w:val="24"/>
          <w:szCs w:val="24"/>
          <w:lang w:val="ru-RU"/>
        </w:rPr>
        <w:br/>
      </w:r>
    </w:p>
    <w:p w:rsidR="00C4535E" w:rsidRPr="00B032E6" w:rsidRDefault="00C4535E" w:rsidP="00C4535E">
      <w:pPr>
        <w:spacing w:after="0"/>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КГУ «Детская деревня семейного типа села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именуемый  в дальнейшем Заказчик, в лице руководителя Шамгалиевой А.Д., действующей на основании Устава с одной стороны и ______________, (полное наименование поставщика - победителя конкурса), именуемый (ое) (ая) в дальнейшем Поставщик, в лице ___________,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 на основании протокола об итогах конкурса по выбору поставщика товаров, состоявшегося «___»____20</w:t>
      </w:r>
      <w:r w:rsidR="00AF4F3D" w:rsidRPr="00AF4F3D">
        <w:rPr>
          <w:rFonts w:ascii="Times New Roman" w:hAnsi="Times New Roman" w:cs="Times New Roman"/>
          <w:color w:val="000000"/>
          <w:sz w:val="24"/>
          <w:szCs w:val="24"/>
          <w:lang w:val="ru-RU"/>
        </w:rPr>
        <w:t>24</w:t>
      </w:r>
      <w:r w:rsidRPr="00B032E6">
        <w:rPr>
          <w:rFonts w:ascii="Times New Roman" w:hAnsi="Times New Roman" w:cs="Times New Roman"/>
          <w:color w:val="000000"/>
          <w:sz w:val="24"/>
          <w:szCs w:val="24"/>
          <w:lang w:val="ru-RU"/>
        </w:rPr>
        <w:t xml:space="preserve">  года заключили настоящий Договор поставки товаров, связанных с обеспечением питания детей,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(далее – Договор) и пришли к соглашению о нижеследующем: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Поставщик обязуется поставить Заказчику услугу по </w:t>
      </w:r>
      <w:r w:rsidRPr="00B032E6">
        <w:rPr>
          <w:rFonts w:ascii="Times New Roman" w:hAnsi="Times New Roman" w:cs="Times New Roman"/>
          <w:b/>
          <w:color w:val="000000"/>
          <w:sz w:val="24"/>
          <w:szCs w:val="24"/>
          <w:lang w:val="ru-RU"/>
        </w:rPr>
        <w:t xml:space="preserve">организации летнего отдыха и оздоровления </w:t>
      </w:r>
      <w:r w:rsidRPr="00B032E6">
        <w:rPr>
          <w:rFonts w:ascii="Times New Roman" w:hAnsi="Times New Roman" w:cs="Times New Roman"/>
          <w:color w:val="000000"/>
          <w:sz w:val="24"/>
          <w:szCs w:val="24"/>
          <w:lang w:val="ru-RU"/>
        </w:rPr>
        <w:t>для детей, воспитывающихся и обучающихся в дошкольных организациях образования или организациях образования для детей-сирот и детей, оставшихся без попечения родителей, на сумму в размере</w:t>
      </w:r>
      <w:r w:rsidR="00B032E6" w:rsidRPr="00B032E6">
        <w:rPr>
          <w:rFonts w:ascii="Times New Roman" w:hAnsi="Times New Roman" w:cs="Times New Roman"/>
          <w:color w:val="000000"/>
          <w:sz w:val="24"/>
          <w:szCs w:val="24"/>
          <w:lang w:val="ru-RU"/>
        </w:rPr>
        <w:t xml:space="preserve"> 39330000,00</w:t>
      </w:r>
      <w:r w:rsidRPr="00B032E6">
        <w:rPr>
          <w:rFonts w:ascii="Times New Roman" w:hAnsi="Times New Roman" w:cs="Times New Roman"/>
          <w:color w:val="000000"/>
          <w:sz w:val="24"/>
          <w:szCs w:val="24"/>
          <w:lang w:val="ru-RU"/>
        </w:rPr>
        <w:t xml:space="preserve"> (</w:t>
      </w:r>
      <w:r w:rsidR="00B032E6" w:rsidRPr="00B032E6">
        <w:rPr>
          <w:rFonts w:ascii="Times New Roman" w:hAnsi="Times New Roman" w:cs="Times New Roman"/>
          <w:color w:val="000000"/>
          <w:sz w:val="24"/>
          <w:szCs w:val="24"/>
          <w:lang w:val="ru-RU"/>
        </w:rPr>
        <w:t xml:space="preserve">тридцать девять миллионов триста тридцать тысяч  тенге </w:t>
      </w:r>
      <w:r w:rsidRPr="00B032E6">
        <w:rPr>
          <w:rFonts w:ascii="Times New Roman" w:hAnsi="Times New Roman" w:cs="Times New Roman"/>
          <w:color w:val="000000"/>
          <w:sz w:val="24"/>
          <w:szCs w:val="24"/>
          <w:lang w:val="ru-RU"/>
        </w:rPr>
        <w:t>)</w:t>
      </w:r>
      <w:r w:rsidR="00B032E6" w:rsidRPr="00B032E6">
        <w:rPr>
          <w:rFonts w:ascii="Times New Roman" w:hAnsi="Times New Roman" w:cs="Times New Roman"/>
          <w:color w:val="000000"/>
          <w:sz w:val="24"/>
          <w:szCs w:val="24"/>
          <w:lang w:val="ru-RU"/>
        </w:rPr>
        <w:t xml:space="preserve"> 00 тиын</w:t>
      </w:r>
      <w:r w:rsidRPr="00B032E6">
        <w:rPr>
          <w:rFonts w:ascii="Times New Roman" w:hAnsi="Times New Roman" w:cs="Times New Roman"/>
          <w:color w:val="000000"/>
          <w:sz w:val="24"/>
          <w:szCs w:val="24"/>
          <w:lang w:val="ru-RU"/>
        </w:rPr>
        <w:t xml:space="preserve"> (далее – цена Договора).</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2</w:t>
      </w:r>
      <w:r w:rsidRPr="00B032E6">
        <w:rPr>
          <w:rFonts w:ascii="Times New Roman" w:eastAsia="Times New Roman" w:hAnsi="Times New Roman" w:cs="Times New Roman"/>
          <w:b/>
          <w:noProof/>
          <w:sz w:val="24"/>
          <w:szCs w:val="24"/>
          <w:lang w:val="ru-RU" w:eastAsia="ru-RU"/>
        </w:rPr>
        <w:t>61</w:t>
      </w:r>
      <w:r w:rsidRPr="00B032E6">
        <w:rPr>
          <w:rFonts w:ascii="Times New Roman" w:eastAsia="Times New Roman" w:hAnsi="Times New Roman" w:cs="Times New Roman"/>
          <w:b/>
          <w:noProof/>
          <w:sz w:val="24"/>
          <w:szCs w:val="24"/>
          <w:lang w:val="kk-KZ" w:eastAsia="ru-RU"/>
        </w:rPr>
        <w:t xml:space="preserve"> – Администратор – </w:t>
      </w:r>
      <w:r w:rsidRPr="00B032E6">
        <w:rPr>
          <w:rFonts w:ascii="Times New Roman" w:eastAsia="Times New Roman" w:hAnsi="Times New Roman" w:cs="Times New Roman"/>
          <w:b/>
          <w:noProof/>
          <w:sz w:val="24"/>
          <w:szCs w:val="24"/>
          <w:lang w:val="ru-RU" w:eastAsia="ru-RU"/>
        </w:rPr>
        <w:t>У</w:t>
      </w:r>
      <w:r w:rsidRPr="00B032E6">
        <w:rPr>
          <w:rFonts w:ascii="Times New Roman" w:eastAsia="Times New Roman" w:hAnsi="Times New Roman" w:cs="Times New Roman"/>
          <w:b/>
          <w:noProof/>
          <w:sz w:val="24"/>
          <w:szCs w:val="24"/>
          <w:lang w:val="kk-KZ" w:eastAsia="ru-RU"/>
        </w:rPr>
        <w:t xml:space="preserve">правление </w:t>
      </w:r>
      <w:r w:rsidRPr="00B032E6">
        <w:rPr>
          <w:rFonts w:ascii="Times New Roman" w:eastAsia="Times New Roman" w:hAnsi="Times New Roman" w:cs="Times New Roman"/>
          <w:b/>
          <w:noProof/>
          <w:sz w:val="24"/>
          <w:szCs w:val="24"/>
          <w:lang w:val="ru-RU" w:eastAsia="ru-RU"/>
        </w:rPr>
        <w:t>образования  области</w:t>
      </w:r>
      <w:r w:rsidRPr="00B032E6">
        <w:rPr>
          <w:rFonts w:ascii="Times New Roman" w:eastAsia="Times New Roman" w:hAnsi="Times New Roman" w:cs="Times New Roman"/>
          <w:b/>
          <w:noProof/>
          <w:sz w:val="24"/>
          <w:szCs w:val="24"/>
          <w:lang w:val="kk-KZ"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kk-KZ" w:eastAsia="ru-RU"/>
        </w:rPr>
      </w:pPr>
      <w:r w:rsidRPr="00B032E6">
        <w:rPr>
          <w:rFonts w:ascii="Times New Roman" w:eastAsia="Times New Roman" w:hAnsi="Times New Roman" w:cs="Times New Roman"/>
          <w:b/>
          <w:noProof/>
          <w:sz w:val="24"/>
          <w:szCs w:val="24"/>
          <w:lang w:val="kk-KZ" w:eastAsia="ru-RU"/>
        </w:rPr>
        <w:t>0</w:t>
      </w:r>
      <w:r w:rsidRPr="00B032E6">
        <w:rPr>
          <w:rFonts w:ascii="Times New Roman" w:eastAsia="Times New Roman" w:hAnsi="Times New Roman" w:cs="Times New Roman"/>
          <w:b/>
          <w:noProof/>
          <w:sz w:val="24"/>
          <w:szCs w:val="24"/>
          <w:lang w:val="ru-RU" w:eastAsia="ru-RU"/>
        </w:rPr>
        <w:t>15</w:t>
      </w:r>
      <w:r w:rsidRPr="00B032E6">
        <w:rPr>
          <w:rFonts w:ascii="Times New Roman" w:eastAsia="Times New Roman" w:hAnsi="Times New Roman" w:cs="Times New Roman"/>
          <w:b/>
          <w:noProof/>
          <w:sz w:val="24"/>
          <w:szCs w:val="24"/>
          <w:lang w:val="kk-KZ" w:eastAsia="ru-RU"/>
        </w:rPr>
        <w:t xml:space="preserve"> - Бюджетная программа – </w:t>
      </w:r>
      <w:r w:rsidRPr="00B032E6">
        <w:rPr>
          <w:rFonts w:ascii="Times New Roman" w:eastAsia="Times New Roman" w:hAnsi="Times New Roman" w:cs="Times New Roman"/>
          <w:b/>
          <w:sz w:val="24"/>
          <w:szCs w:val="24"/>
          <w:lang w:val="kk-KZ" w:eastAsia="ru-RU"/>
        </w:rPr>
        <w:t>«</w:t>
      </w:r>
      <w:r w:rsidRPr="00B032E6">
        <w:rPr>
          <w:rFonts w:ascii="Times New Roman" w:eastAsia="Times New Roman" w:hAnsi="Times New Roman" w:cs="Times New Roman"/>
          <w:b/>
          <w:sz w:val="24"/>
          <w:szCs w:val="24"/>
          <w:lang w:val="ru-RU" w:eastAsia="ru-RU"/>
        </w:rPr>
        <w:t>Социальное обеспечение сирот, детей  оставшихся без попечения родителей»</w:t>
      </w:r>
      <w:r w:rsidRPr="00B032E6">
        <w:rPr>
          <w:rFonts w:ascii="Times New Roman" w:eastAsia="Times New Roman" w:hAnsi="Times New Roman" w:cs="Times New Roman"/>
          <w:b/>
          <w:noProof/>
          <w:sz w:val="24"/>
          <w:szCs w:val="24"/>
          <w:lang w:val="kk-KZ"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ru-RU" w:eastAsia="ru-RU"/>
        </w:rPr>
        <w:t>10</w:t>
      </w:r>
      <w:r w:rsidR="00B032E6" w:rsidRPr="00B032E6">
        <w:rPr>
          <w:rFonts w:ascii="Times New Roman" w:eastAsia="Times New Roman" w:hAnsi="Times New Roman" w:cs="Times New Roman"/>
          <w:b/>
          <w:noProof/>
          <w:sz w:val="24"/>
          <w:szCs w:val="24"/>
          <w:lang w:val="ru-RU" w:eastAsia="ru-RU"/>
        </w:rPr>
        <w:t>3</w:t>
      </w:r>
      <w:r w:rsidRPr="00B032E6">
        <w:rPr>
          <w:rFonts w:ascii="Times New Roman" w:eastAsia="Times New Roman" w:hAnsi="Times New Roman" w:cs="Times New Roman"/>
          <w:b/>
          <w:noProof/>
          <w:sz w:val="24"/>
          <w:szCs w:val="24"/>
          <w:lang w:val="kk-KZ" w:eastAsia="ru-RU"/>
        </w:rPr>
        <w:t>– Подпрограмма</w:t>
      </w:r>
      <w:r w:rsidRPr="00B032E6">
        <w:rPr>
          <w:rFonts w:ascii="Times New Roman" w:eastAsia="Times New Roman" w:hAnsi="Times New Roman" w:cs="Times New Roman"/>
          <w:b/>
          <w:noProof/>
          <w:sz w:val="24"/>
          <w:szCs w:val="24"/>
          <w:lang w:val="ru-RU" w:eastAsia="ru-RU"/>
        </w:rPr>
        <w:t xml:space="preserve"> – «Детск</w:t>
      </w:r>
      <w:r w:rsidR="003F69EE">
        <w:rPr>
          <w:rFonts w:ascii="Times New Roman" w:eastAsia="Times New Roman" w:hAnsi="Times New Roman" w:cs="Times New Roman"/>
          <w:b/>
          <w:noProof/>
          <w:sz w:val="24"/>
          <w:szCs w:val="24"/>
          <w:lang w:val="ru-RU" w:eastAsia="ru-RU"/>
        </w:rPr>
        <w:t>ая</w:t>
      </w:r>
      <w:r w:rsidRPr="00B032E6">
        <w:rPr>
          <w:rFonts w:ascii="Times New Roman" w:eastAsia="Times New Roman" w:hAnsi="Times New Roman" w:cs="Times New Roman"/>
          <w:b/>
          <w:noProof/>
          <w:sz w:val="24"/>
          <w:szCs w:val="24"/>
          <w:lang w:val="ru-RU" w:eastAsia="ru-RU"/>
        </w:rPr>
        <w:t xml:space="preserve"> </w:t>
      </w:r>
      <w:r w:rsidR="00B032E6" w:rsidRPr="00B032E6">
        <w:rPr>
          <w:rFonts w:ascii="Times New Roman" w:eastAsia="Times New Roman" w:hAnsi="Times New Roman" w:cs="Times New Roman"/>
          <w:b/>
          <w:noProof/>
          <w:sz w:val="24"/>
          <w:szCs w:val="24"/>
          <w:lang w:val="ru-RU" w:eastAsia="ru-RU"/>
        </w:rPr>
        <w:t>деревн</w:t>
      </w:r>
      <w:r w:rsidR="003F69EE">
        <w:rPr>
          <w:rFonts w:ascii="Times New Roman" w:eastAsia="Times New Roman" w:hAnsi="Times New Roman" w:cs="Times New Roman"/>
          <w:b/>
          <w:noProof/>
          <w:sz w:val="24"/>
          <w:szCs w:val="24"/>
          <w:lang w:val="ru-RU" w:eastAsia="ru-RU"/>
        </w:rPr>
        <w:t>я</w:t>
      </w:r>
      <w:r w:rsidR="00B032E6" w:rsidRPr="00B032E6">
        <w:rPr>
          <w:rFonts w:ascii="Times New Roman" w:eastAsia="Times New Roman" w:hAnsi="Times New Roman" w:cs="Times New Roman"/>
          <w:b/>
          <w:noProof/>
          <w:sz w:val="24"/>
          <w:szCs w:val="24"/>
          <w:lang w:val="ru-RU" w:eastAsia="ru-RU"/>
        </w:rPr>
        <w:t xml:space="preserve"> семейного типа</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line="240" w:lineRule="auto"/>
        <w:ind w:firstLine="284"/>
        <w:jc w:val="both"/>
        <w:rPr>
          <w:rFonts w:ascii="Times New Roman" w:eastAsia="Times New Roman" w:hAnsi="Times New Roman" w:cs="Times New Roman"/>
          <w:b/>
          <w:noProof/>
          <w:sz w:val="24"/>
          <w:szCs w:val="24"/>
          <w:lang w:val="ru-RU" w:eastAsia="ru-RU"/>
        </w:rPr>
      </w:pPr>
      <w:r w:rsidRPr="00B032E6">
        <w:rPr>
          <w:rFonts w:ascii="Times New Roman" w:eastAsia="Times New Roman" w:hAnsi="Times New Roman" w:cs="Times New Roman"/>
          <w:b/>
          <w:noProof/>
          <w:sz w:val="24"/>
          <w:szCs w:val="24"/>
          <w:lang w:val="kk-KZ" w:eastAsia="ru-RU"/>
        </w:rPr>
        <w:t>16</w:t>
      </w:r>
      <w:r w:rsidRPr="00B032E6">
        <w:rPr>
          <w:rFonts w:ascii="Times New Roman" w:eastAsia="Times New Roman" w:hAnsi="Times New Roman" w:cs="Times New Roman"/>
          <w:b/>
          <w:noProof/>
          <w:sz w:val="24"/>
          <w:szCs w:val="24"/>
          <w:lang w:val="ru-RU" w:eastAsia="ru-RU"/>
        </w:rPr>
        <w:t>9</w:t>
      </w:r>
      <w:r w:rsidRPr="00B032E6">
        <w:rPr>
          <w:rFonts w:ascii="Times New Roman" w:eastAsia="Times New Roman" w:hAnsi="Times New Roman" w:cs="Times New Roman"/>
          <w:b/>
          <w:noProof/>
          <w:sz w:val="24"/>
          <w:szCs w:val="24"/>
          <w:lang w:val="kk-KZ" w:eastAsia="ru-RU"/>
        </w:rPr>
        <w:t>- Специфика –</w:t>
      </w:r>
      <w:r w:rsidRPr="00B032E6">
        <w:rPr>
          <w:rFonts w:ascii="Times New Roman" w:eastAsia="Times New Roman" w:hAnsi="Times New Roman" w:cs="Times New Roman"/>
          <w:b/>
          <w:sz w:val="24"/>
          <w:szCs w:val="24"/>
          <w:lang w:val="ru-RU" w:eastAsia="ru-RU"/>
        </w:rPr>
        <w:t xml:space="preserve"> «Прочие текущие затраты»</w:t>
      </w:r>
      <w:r w:rsidRPr="00B032E6">
        <w:rPr>
          <w:rFonts w:ascii="Times New Roman" w:eastAsia="Times New Roman" w:hAnsi="Times New Roman" w:cs="Times New Roman"/>
          <w:b/>
          <w:noProof/>
          <w:sz w:val="24"/>
          <w:szCs w:val="24"/>
          <w:lang w:val="ru-RU" w:eastAsia="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2. В данном Договоре нижеперечисленные понятия имеют следующее толкование: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«Заказчик» – орган или дошкольная организация образования или организациях образования для детей-сирот и детей, оставшихся без попечения родителей;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«Товар» – товар, связанный с обеспечением питания детей, воспитывающихся и обучающихся в дошкольных организациях образования, организаций образования для детей-сирот и детей, оставшихся без попечения родителей;</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Перечисленные ниже документы и условия, оговоренные в них, образуют данный Договор и считаются его неотъемлемой частью, а именно:</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настоящий Договор;</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техническое задание;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 обеспечение исполнения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4. Поставщик вносит обеспечение исполнения Договора (банковская</w:t>
      </w:r>
      <w:r w:rsidR="00B032E6" w:rsidRPr="00B032E6">
        <w:rPr>
          <w:rFonts w:ascii="Times New Roman" w:hAnsi="Times New Roman" w:cs="Times New Roman"/>
          <w:color w:val="000000"/>
          <w:sz w:val="24"/>
          <w:szCs w:val="24"/>
          <w:lang w:val="ru-RU"/>
        </w:rPr>
        <w:t xml:space="preserve"> </w:t>
      </w:r>
      <w:r w:rsidRPr="00B032E6">
        <w:rPr>
          <w:rFonts w:ascii="Times New Roman" w:hAnsi="Times New Roman" w:cs="Times New Roman"/>
          <w:color w:val="000000"/>
          <w:sz w:val="24"/>
          <w:szCs w:val="24"/>
          <w:lang w:val="ru-RU"/>
        </w:rPr>
        <w:t xml:space="preserve"> гарантия или гарантийный денежный взнос) на условиях, предусмотренных в Правилах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5. Не допускается совершение Поставщиком действий, приводящих к возникновению у третьих лиц права требования в целом либо в части обеспечения исполнения Договора. Не допускается использование Заказчиком обеспечения исполнения Договора, внесенного Поставщиком.</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6. Договор заключается согласно утвержденному индивидуальному плану финансирования по обязательствам на соответствующий </w:t>
      </w:r>
      <w:r w:rsidRPr="00B032E6">
        <w:rPr>
          <w:rFonts w:ascii="Times New Roman" w:hAnsi="Times New Roman" w:cs="Times New Roman"/>
          <w:color w:val="000000"/>
          <w:sz w:val="24"/>
          <w:szCs w:val="24"/>
          <w:lang w:val="ru-RU"/>
        </w:rPr>
        <w:lastRenderedPageBreak/>
        <w:t>финансовый год в пределах выделенных средств и продлевается по истечении указанного срока в случае отсутствия нарушений исполнения договора со стороны поставщика, но не более двух раз.</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7. Поставщик обязуется поставить, а Заказчик принять и оплатить товар в количестве в соответствии с техническим заданием, являющимся неотъемлемой частью настоящего Договора. Форма оплаты - перечисление.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8. Сроки выплат в течение 30 календарных дней с момента поставки товара.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9. Необходимые документы, предшествующие оплате: счет – фактура.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11. Оплата Поставщику за поставку товара производится по результатам фактического выполнения услуги в форме и в сроки, указанные в пунктах 8 и 9 настоящего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12. Стоимость товаров составляет ____________ тенге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13. Оказание услуги осуществляется Поставщиком </w:t>
      </w:r>
      <w:r w:rsidRPr="00B032E6">
        <w:rPr>
          <w:rFonts w:ascii="Times New Roman" w:hAnsi="Times New Roman" w:cs="Times New Roman"/>
          <w:b/>
          <w:color w:val="000000"/>
          <w:sz w:val="24"/>
          <w:szCs w:val="24"/>
          <w:lang w:val="ru-RU"/>
        </w:rPr>
        <w:t>до 15 августа 202</w:t>
      </w:r>
      <w:r w:rsidR="00AF4F3D" w:rsidRPr="00AF4F3D">
        <w:rPr>
          <w:rFonts w:ascii="Times New Roman" w:hAnsi="Times New Roman" w:cs="Times New Roman"/>
          <w:b/>
          <w:color w:val="000000"/>
          <w:sz w:val="24"/>
          <w:szCs w:val="24"/>
          <w:lang w:val="ru-RU"/>
        </w:rPr>
        <w:t>4</w:t>
      </w:r>
      <w:r w:rsidRPr="00B032E6">
        <w:rPr>
          <w:rFonts w:ascii="Times New Roman" w:hAnsi="Times New Roman" w:cs="Times New Roman"/>
          <w:b/>
          <w:color w:val="000000"/>
          <w:sz w:val="24"/>
          <w:szCs w:val="24"/>
          <w:lang w:val="ru-RU"/>
        </w:rPr>
        <w:t xml:space="preserve"> г</w:t>
      </w:r>
      <w:r w:rsidRPr="00B032E6">
        <w:rPr>
          <w:rFonts w:ascii="Times New Roman" w:hAnsi="Times New Roman" w:cs="Times New Roman"/>
          <w:color w:val="000000"/>
          <w:sz w:val="24"/>
          <w:szCs w:val="24"/>
          <w:lang w:val="ru-RU"/>
        </w:rPr>
        <w:t>.</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14. Задержка поставки товаров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несвоевременную поставку товаров или других мер, предусмотренных законодательством.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15. В случае, если Поставщик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 если Поставщик не поставил часть товара или весь товар в срок (и), предусмотренный Договором, или в течение периода продления этого Договора, предоставленного Заказчиком;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 если Поставщик не выполняет какие-либо другие свои обязательства по Договору.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18. Поставщик при выполнении требований пункта 17 не лишается своего обеспечения исполнения Договора и не несет ответственность </w:t>
      </w:r>
      <w:r w:rsidRPr="00B032E6">
        <w:rPr>
          <w:rFonts w:ascii="Times New Roman" w:hAnsi="Times New Roman" w:cs="Times New Roman"/>
          <w:color w:val="000000"/>
          <w:sz w:val="24"/>
          <w:szCs w:val="24"/>
          <w:lang w:val="ru-RU"/>
        </w:rPr>
        <w:lastRenderedPageBreak/>
        <w:t>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19. В случае,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 </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24. Договор составляется на государственном и русском языках.</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27. Налоги и другие обязательные платежи в бюджет подлежат уплате в соответствии с налоговым законодательством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 и действует до 31 декабря 202</w:t>
      </w:r>
      <w:r w:rsidR="00052795" w:rsidRPr="00052795">
        <w:rPr>
          <w:rFonts w:ascii="Times New Roman" w:hAnsi="Times New Roman" w:cs="Times New Roman"/>
          <w:color w:val="000000"/>
          <w:sz w:val="24"/>
          <w:szCs w:val="24"/>
          <w:lang w:val="ru-RU"/>
        </w:rPr>
        <w:t>4</w:t>
      </w:r>
      <w:bookmarkStart w:id="3" w:name="_GoBack"/>
      <w:bookmarkEnd w:id="3"/>
      <w:r w:rsidRPr="00B032E6">
        <w:rPr>
          <w:rFonts w:ascii="Times New Roman" w:hAnsi="Times New Roman" w:cs="Times New Roman"/>
          <w:color w:val="000000"/>
          <w:sz w:val="24"/>
          <w:szCs w:val="24"/>
          <w:lang w:val="ru-RU"/>
        </w:rPr>
        <w:t xml:space="preserve"> г.</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lastRenderedPageBreak/>
        <w:t>     </w:t>
      </w:r>
      <w:r w:rsidRPr="00B032E6">
        <w:rPr>
          <w:rFonts w:ascii="Times New Roman" w:hAnsi="Times New Roman" w:cs="Times New Roman"/>
          <w:color w:val="000000"/>
          <w:sz w:val="24"/>
          <w:szCs w:val="24"/>
          <w:lang w:val="ru-RU"/>
        </w:rPr>
        <w:t xml:space="preserve"> 30. Настоящий договор регулирует правоотношения, возникающие между Заказчиком и Поставщиком в процессе осуществления Заказчиком приобретения товаров.</w:t>
      </w:r>
    </w:p>
    <w:p w:rsidR="00C4535E" w:rsidRPr="00B032E6" w:rsidRDefault="00C4535E" w:rsidP="00C4535E">
      <w:pPr>
        <w:spacing w:after="0"/>
        <w:jc w:val="both"/>
        <w:rPr>
          <w:rFonts w:ascii="Times New Roman" w:hAnsi="Times New Roman" w:cs="Times New Roman"/>
          <w:color w:val="000000"/>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Любые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C4535E" w:rsidRPr="00B032E6" w:rsidRDefault="00C4535E" w:rsidP="00C4535E">
      <w:pPr>
        <w:spacing w:after="0"/>
        <w:jc w:val="both"/>
        <w:rPr>
          <w:rFonts w:ascii="Times New Roman" w:hAnsi="Times New Roman" w:cs="Times New Roman"/>
          <w:sz w:val="24"/>
          <w:szCs w:val="24"/>
          <w:lang w:val="ru-RU"/>
        </w:rPr>
      </w:pPr>
      <w:r w:rsidRPr="00B032E6">
        <w:rPr>
          <w:rFonts w:ascii="Times New Roman" w:hAnsi="Times New Roman" w:cs="Times New Roman"/>
          <w:color w:val="000000"/>
          <w:sz w:val="24"/>
          <w:szCs w:val="24"/>
        </w:rPr>
        <w:t>     </w:t>
      </w:r>
      <w:r w:rsidRPr="00B032E6">
        <w:rPr>
          <w:rFonts w:ascii="Times New Roman" w:hAnsi="Times New Roman" w:cs="Times New Roman"/>
          <w:color w:val="000000"/>
          <w:sz w:val="24"/>
          <w:szCs w:val="24"/>
          <w:lang w:val="ru-RU"/>
        </w:rPr>
        <w:t xml:space="preserve"> 31. Адреса и реквизиты Сторон:</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2"/>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Заказчик</w:t>
            </w:r>
            <w:r w:rsidRPr="00B032E6">
              <w:rPr>
                <w:rFonts w:ascii="Times New Roman" w:hAnsi="Times New Roman" w:cs="Times New Roman"/>
                <w:sz w:val="24"/>
                <w:szCs w:val="24"/>
                <w:lang w:val="ru-RU"/>
              </w:rPr>
              <w:br/>
              <w:t>КГУ «Детская деревня семейного типа села Кенжеколь» управления образования Павлодарской области, акимата Павлодарской области</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b/>
                <w:color w:val="000000"/>
                <w:sz w:val="24"/>
                <w:szCs w:val="24"/>
                <w:lang w:val="ru-RU"/>
              </w:rPr>
              <w:t>Поставщик</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(полное наименование)</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140011, Павлодарская область, город Павлодар село Кенжеколь, микрорайон ИЖС1,строение 1/1</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w:t>
            </w:r>
            <w:r w:rsidRPr="00B032E6">
              <w:rPr>
                <w:rFonts w:ascii="Times New Roman" w:hAnsi="Times New Roman" w:cs="Times New Roman"/>
                <w:color w:val="000000"/>
                <w:sz w:val="24"/>
                <w:szCs w:val="24"/>
              </w:rPr>
              <w:t>___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(адрес)</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Телефон 77182730927</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05279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БИН 090940002659</w:t>
            </w:r>
          </w:p>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ИИК KZ10070102KSN4501000</w:t>
            </w:r>
          </w:p>
          <w:p w:rsidR="00C4535E" w:rsidRPr="00B032E6" w:rsidRDefault="00C4535E">
            <w:pPr>
              <w:spacing w:after="20"/>
              <w:ind w:left="20"/>
              <w:rPr>
                <w:rFonts w:ascii="Times New Roman" w:eastAsia="Calibri" w:hAnsi="Times New Roman" w:cs="Times New Roman"/>
                <w:sz w:val="24"/>
                <w:szCs w:val="24"/>
                <w:lang w:val="ru-RU" w:eastAsia="ru-RU"/>
              </w:rPr>
            </w:pPr>
            <w:proofErr w:type="gramStart"/>
            <w:r w:rsidRPr="00B032E6">
              <w:rPr>
                <w:rFonts w:ascii="Times New Roman" w:hAnsi="Times New Roman" w:cs="Times New Roman"/>
                <w:caps/>
                <w:sz w:val="24"/>
                <w:szCs w:val="24"/>
                <w:lang w:val="ru-RU"/>
              </w:rPr>
              <w:t>БИК</w:t>
            </w:r>
            <w:r w:rsidRPr="00B032E6">
              <w:rPr>
                <w:rFonts w:ascii="Times New Roman" w:hAnsi="Times New Roman" w:cs="Times New Roman"/>
                <w:b/>
                <w:caps/>
                <w:sz w:val="24"/>
                <w:szCs w:val="24"/>
                <w:lang w:val="ru-RU"/>
              </w:rPr>
              <w:t xml:space="preserve">  </w:t>
            </w:r>
            <w:r w:rsidRPr="00B032E6">
              <w:rPr>
                <w:rFonts w:ascii="Times New Roman" w:eastAsia="Calibri" w:hAnsi="Times New Roman" w:cs="Times New Roman"/>
                <w:sz w:val="24"/>
                <w:szCs w:val="24"/>
                <w:lang w:val="en-GB" w:eastAsia="ru-RU"/>
              </w:rPr>
              <w:t>KKMFKZ</w:t>
            </w:r>
            <w:proofErr w:type="gramEnd"/>
            <w:r w:rsidRPr="00B032E6">
              <w:rPr>
                <w:rFonts w:ascii="Times New Roman" w:eastAsia="Calibri" w:hAnsi="Times New Roman" w:cs="Times New Roman"/>
                <w:sz w:val="24"/>
                <w:szCs w:val="24"/>
                <w:lang w:val="ru-RU" w:eastAsia="ru-RU"/>
              </w:rPr>
              <w:t>2</w:t>
            </w:r>
            <w:r w:rsidRPr="00B032E6">
              <w:rPr>
                <w:rFonts w:ascii="Times New Roman" w:eastAsia="Calibri" w:hAnsi="Times New Roman" w:cs="Times New Roman"/>
                <w:sz w:val="24"/>
                <w:szCs w:val="24"/>
                <w:lang w:val="en-GB" w:eastAsia="ru-RU"/>
              </w:rPr>
              <w:t>A</w:t>
            </w:r>
            <w:r w:rsidRPr="00B032E6">
              <w:rPr>
                <w:rFonts w:ascii="Times New Roman" w:eastAsia="Calibri" w:hAnsi="Times New Roman" w:cs="Times New Roman"/>
                <w:sz w:val="24"/>
                <w:szCs w:val="24"/>
                <w:lang w:val="ru-RU" w:eastAsia="ru-RU"/>
              </w:rPr>
              <w:t xml:space="preserve"> </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РГУ «Комитет казначейства Министерства финансов РК»</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(фамилия, имя, отчество (при его наличии)</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Руководитель ________________ Шамгалиева А.Д</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(подпись)</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w:t>
            </w:r>
            <w:proofErr w:type="gramStart"/>
            <w:r w:rsidRPr="00B032E6">
              <w:rPr>
                <w:rFonts w:ascii="Times New Roman" w:hAnsi="Times New Roman" w:cs="Times New Roman"/>
                <w:color w:val="000000"/>
                <w:sz w:val="24"/>
                <w:szCs w:val="24"/>
                <w:lang w:val="ru-RU"/>
              </w:rPr>
              <w:t>_»_</w:t>
            </w:r>
            <w:proofErr w:type="gramEnd"/>
            <w:r w:rsidRPr="00B032E6">
              <w:rPr>
                <w:rFonts w:ascii="Times New Roman" w:hAnsi="Times New Roman" w:cs="Times New Roman"/>
                <w:color w:val="000000"/>
                <w:sz w:val="24"/>
                <w:szCs w:val="24"/>
                <w:lang w:val="ru-RU"/>
              </w:rPr>
              <w:t>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w:t>
            </w:r>
            <w:proofErr w:type="gramStart"/>
            <w:r w:rsidRPr="00B032E6">
              <w:rPr>
                <w:rFonts w:ascii="Times New Roman" w:hAnsi="Times New Roman" w:cs="Times New Roman"/>
                <w:color w:val="000000"/>
                <w:sz w:val="24"/>
                <w:szCs w:val="24"/>
                <w:lang w:val="ru-RU"/>
              </w:rPr>
              <w:t>_»_</w:t>
            </w:r>
            <w:proofErr w:type="gramEnd"/>
            <w:r w:rsidRPr="00B032E6">
              <w:rPr>
                <w:rFonts w:ascii="Times New Roman" w:hAnsi="Times New Roman" w:cs="Times New Roman"/>
                <w:color w:val="000000"/>
                <w:sz w:val="24"/>
                <w:szCs w:val="24"/>
                <w:lang w:val="ru-RU"/>
              </w:rPr>
              <w:t>___________________ ____г.</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МП</w:t>
            </w:r>
          </w:p>
        </w:tc>
      </w:tr>
    </w:tbl>
    <w:p w:rsidR="00C4535E" w:rsidRPr="00B032E6" w:rsidRDefault="00C4535E" w:rsidP="00C4535E">
      <w:pPr>
        <w:spacing w:after="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Дата регистрации в территориальном органе казначейства: _________.</w:t>
      </w:r>
    </w:p>
    <w:p w:rsidR="00C4535E" w:rsidRPr="00B032E6" w:rsidRDefault="00C4535E" w:rsidP="00C4535E">
      <w:pPr>
        <w:rPr>
          <w:rFonts w:ascii="Times New Roman" w:hAnsi="Times New Roman" w:cs="Times New Roman"/>
          <w:sz w:val="24"/>
          <w:szCs w:val="24"/>
          <w:lang w:val="ru-RU"/>
        </w:rPr>
      </w:pPr>
    </w:p>
    <w:p w:rsidR="00C4535E" w:rsidRDefault="00C4535E" w:rsidP="00C4535E">
      <w:pPr>
        <w:rPr>
          <w:rFonts w:ascii="Times New Roman" w:hAnsi="Times New Roman" w:cs="Times New Roman"/>
          <w:sz w:val="24"/>
          <w:szCs w:val="24"/>
          <w:lang w:val="ru-RU"/>
        </w:rPr>
      </w:pPr>
    </w:p>
    <w:p w:rsidR="00665DB7" w:rsidRPr="00B032E6" w:rsidRDefault="00665DB7" w:rsidP="00C4535E">
      <w:pPr>
        <w:rPr>
          <w:rFonts w:ascii="Times New Roman" w:hAnsi="Times New Roman" w:cs="Times New Roman"/>
          <w:sz w:val="24"/>
          <w:szCs w:val="24"/>
          <w:lang w:val="ru-RU"/>
        </w:rPr>
      </w:pPr>
    </w:p>
    <w:p w:rsidR="00C4535E" w:rsidRPr="00B032E6" w:rsidRDefault="00C4535E" w:rsidP="00C4535E">
      <w:pPr>
        <w:rPr>
          <w:rFonts w:ascii="Times New Roman" w:hAnsi="Times New Roman" w:cs="Times New Roman"/>
          <w:sz w:val="24"/>
          <w:szCs w:val="24"/>
          <w:lang w:val="ru-RU"/>
        </w:rPr>
      </w:pP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Мемлекеттік мекемелердің ұйымдық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-құқықтық нысанында құрылған мектепке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дейінгі білім беру ұйымдарында, жетім</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балалар мен ата-аналарының</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қамқорлығынсыз қалған балаларға арналған</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беру ұйымдарында тәрбиеленуші және</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білім алушы балаларды тамақтандыруды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қамтамасыз етуге байланысты тауарларды</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сатып алу жөніндегі үлгілік конкурстық</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құжаттамаға 7-қосымша</w:t>
      </w:r>
    </w:p>
    <w:p w:rsidR="00C4535E" w:rsidRPr="00B032E6" w:rsidRDefault="00C4535E" w:rsidP="00C4535E">
      <w:pPr>
        <w:autoSpaceDE w:val="0"/>
        <w:autoSpaceDN w:val="0"/>
        <w:adjustRightInd w:val="0"/>
        <w:spacing w:after="0" w:line="240" w:lineRule="auto"/>
        <w:jc w:val="right"/>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r w:rsidRPr="00B032E6">
        <w:rPr>
          <w:rFonts w:ascii="Times New Roman" w:eastAsia="Calibri" w:hAnsi="Times New Roman" w:cs="Times New Roman"/>
          <w:b/>
          <w:bCs/>
          <w:sz w:val="24"/>
          <w:szCs w:val="24"/>
          <w:lang w:val="ru-RU"/>
        </w:rPr>
        <w:t>Мемлекеттік мекемелердің ұйымдық-құқықтық нысанында құрылған мектепке дейінгі білім беру ұйымдарында, жетім балалармен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w:t>
      </w:r>
    </w:p>
    <w:p w:rsidR="00C4535E" w:rsidRPr="00B032E6" w:rsidRDefault="00C4535E" w:rsidP="00C4535E">
      <w:pPr>
        <w:autoSpaceDE w:val="0"/>
        <w:autoSpaceDN w:val="0"/>
        <w:adjustRightInd w:val="0"/>
        <w:spacing w:after="0" w:line="240" w:lineRule="auto"/>
        <w:jc w:val="center"/>
        <w:rPr>
          <w:rFonts w:ascii="Times New Roman" w:eastAsia="Calibri" w:hAnsi="Times New Roman" w:cs="Times New Roman"/>
          <w:b/>
          <w:bCs/>
          <w:sz w:val="24"/>
          <w:szCs w:val="24"/>
          <w:lang w:val="ru-RU"/>
        </w:rPr>
      </w:pP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roofErr w:type="gramStart"/>
      <w:r w:rsidRPr="00B032E6">
        <w:rPr>
          <w:rFonts w:ascii="Times New Roman" w:eastAsia="Calibri" w:hAnsi="Times New Roman" w:cs="Times New Roman"/>
          <w:sz w:val="24"/>
          <w:szCs w:val="24"/>
          <w:u w:val="single"/>
          <w:lang w:val="ru-RU"/>
        </w:rPr>
        <w:t>Павлодар  қаласы</w:t>
      </w:r>
      <w:proofErr w:type="gramEnd"/>
      <w:r w:rsidRPr="00B032E6">
        <w:rPr>
          <w:rFonts w:ascii="Times New Roman" w:eastAsia="Calibri" w:hAnsi="Times New Roman" w:cs="Times New Roman"/>
          <w:sz w:val="24"/>
          <w:szCs w:val="24"/>
          <w:u w:val="single"/>
          <w:lang w:val="ru-RU"/>
        </w:rPr>
        <w:t xml:space="preserve">                  </w:t>
      </w:r>
      <w:r w:rsidRPr="00B032E6">
        <w:rPr>
          <w:rFonts w:ascii="Times New Roman" w:eastAsia="Calibri" w:hAnsi="Times New Roman" w:cs="Times New Roman"/>
          <w:sz w:val="24"/>
          <w:szCs w:val="24"/>
          <w:lang w:val="ru-RU"/>
        </w:rPr>
        <w:t xml:space="preserve">                                                                                                                                               «___» ____________ 202</w:t>
      </w:r>
      <w:r w:rsidR="00AF4F3D" w:rsidRPr="00052795">
        <w:rPr>
          <w:rFonts w:ascii="Times New Roman" w:eastAsia="Calibri" w:hAnsi="Times New Roman" w:cs="Times New Roman"/>
          <w:sz w:val="24"/>
          <w:szCs w:val="24"/>
          <w:lang w:val="ru-RU"/>
        </w:rPr>
        <w:t>4</w:t>
      </w:r>
      <w:r w:rsidRPr="00B032E6">
        <w:rPr>
          <w:rFonts w:ascii="Times New Roman" w:eastAsia="Calibri" w:hAnsi="Times New Roman" w:cs="Times New Roman"/>
          <w:sz w:val="24"/>
          <w:szCs w:val="24"/>
          <w:lang w:val="ru-RU"/>
        </w:rPr>
        <w:t xml:space="preserve"> ж.</w:t>
      </w:r>
    </w:p>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lang w:val="ru-RU"/>
        </w:rPr>
      </w:pPr>
    </w:p>
    <w:p w:rsidR="00C4535E" w:rsidRPr="00B032E6" w:rsidRDefault="00C4535E" w:rsidP="00C4535E">
      <w:pPr>
        <w:autoSpaceDE w:val="0"/>
        <w:autoSpaceDN w:val="0"/>
        <w:adjustRightInd w:val="0"/>
        <w:jc w:val="both"/>
        <w:rPr>
          <w:rFonts w:ascii="Times New Roman" w:hAnsi="Times New Roman" w:cs="Times New Roman"/>
          <w:color w:val="000000"/>
          <w:sz w:val="24"/>
          <w:szCs w:val="24"/>
          <w:lang w:val="ru-RU"/>
        </w:rPr>
      </w:pPr>
      <w:r w:rsidRPr="00B032E6">
        <w:rPr>
          <w:rFonts w:ascii="Times New Roman" w:eastAsia="Calibri" w:hAnsi="Times New Roman" w:cs="Times New Roman"/>
          <w:sz w:val="24"/>
          <w:szCs w:val="24"/>
          <w:lang w:val="ru-RU"/>
        </w:rPr>
        <w:t xml:space="preserve">Бұдан әрі Тапсырыс беруші деп аталатын  </w:t>
      </w:r>
      <w:r w:rsidRPr="00B032E6">
        <w:rPr>
          <w:rFonts w:ascii="Times New Roman" w:hAnsi="Times New Roman" w:cs="Times New Roman"/>
          <w:bCs/>
          <w:color w:val="000000"/>
          <w:sz w:val="24"/>
          <w:szCs w:val="24"/>
          <w:lang w:val="kk-KZ"/>
        </w:rPr>
        <w:t>Павлодар облысы әкімдігі Павлодар облысы білім беру басқармасының  «</w:t>
      </w:r>
      <w:r w:rsidRPr="00B032E6">
        <w:rPr>
          <w:rFonts w:ascii="Times New Roman" w:eastAsia="Calibri" w:hAnsi="Times New Roman" w:cs="Times New Roman"/>
          <w:bCs/>
          <w:sz w:val="24"/>
          <w:szCs w:val="24"/>
          <w:lang w:val="kk-KZ"/>
        </w:rPr>
        <w:t xml:space="preserve">Кенжеколь </w:t>
      </w:r>
      <w:r w:rsidRPr="00B032E6">
        <w:rPr>
          <w:rFonts w:ascii="Times New Roman" w:hAnsi="Times New Roman" w:cs="Times New Roman"/>
          <w:sz w:val="24"/>
          <w:szCs w:val="24"/>
          <w:lang w:val="kk-KZ"/>
        </w:rPr>
        <w:t>ауылы</w:t>
      </w:r>
      <w:r w:rsidRPr="00B032E6">
        <w:rPr>
          <w:rFonts w:ascii="Times New Roman" w:hAnsi="Times New Roman" w:cs="Times New Roman"/>
          <w:b/>
          <w:sz w:val="24"/>
          <w:szCs w:val="24"/>
          <w:lang w:val="kk-KZ"/>
        </w:rPr>
        <w:t xml:space="preserve"> </w:t>
      </w:r>
      <w:r w:rsidRPr="00B032E6">
        <w:rPr>
          <w:rFonts w:ascii="Times New Roman" w:hAnsi="Times New Roman" w:cs="Times New Roman"/>
          <w:bCs/>
          <w:color w:val="000000"/>
          <w:sz w:val="24"/>
          <w:szCs w:val="24"/>
          <w:lang w:val="kk-KZ"/>
        </w:rPr>
        <w:t>отбасы үлгісіндегі  балалар  ауылы»   КММ</w:t>
      </w:r>
      <w:r w:rsidRPr="00B032E6">
        <w:rPr>
          <w:rFonts w:ascii="Times New Roman" w:eastAsia="Calibri" w:hAnsi="Times New Roman" w:cs="Times New Roman"/>
          <w:sz w:val="24"/>
          <w:szCs w:val="24"/>
          <w:lang w:val="ru-RU"/>
        </w:rPr>
        <w:t xml:space="preserve"> атынан, Жарғы негізінде әрекет ететін </w:t>
      </w:r>
      <w:r w:rsidRPr="00B032E6">
        <w:rPr>
          <w:rFonts w:ascii="Times New Roman" w:eastAsia="Calibri" w:hAnsi="Times New Roman" w:cs="Times New Roman"/>
          <w:sz w:val="24"/>
          <w:szCs w:val="24"/>
          <w:u w:val="single"/>
          <w:lang w:val="ru-RU"/>
        </w:rPr>
        <w:t xml:space="preserve">басшысы атынан </w:t>
      </w:r>
      <w:r w:rsidRPr="00B032E6">
        <w:rPr>
          <w:rFonts w:ascii="Times New Roman" w:hAnsi="Times New Roman" w:cs="Times New Roman"/>
          <w:color w:val="000000"/>
          <w:sz w:val="24"/>
          <w:szCs w:val="24"/>
          <w:lang w:val="ru-RU"/>
        </w:rPr>
        <w:t xml:space="preserve">А.Д.Шамгалиевой  </w:t>
      </w:r>
      <w:r w:rsidRPr="00B032E6">
        <w:rPr>
          <w:rFonts w:ascii="Times New Roman" w:eastAsia="Calibri" w:hAnsi="Times New Roman" w:cs="Times New Roman"/>
          <w:sz w:val="24"/>
          <w:szCs w:val="24"/>
          <w:lang w:val="ru-RU"/>
        </w:rPr>
        <w:t>бір тараптан және бұдан әрі Өнім беруші деп аталатын ____________________________атынан (өнім беруші – конкурс жеңімпазының толық атауы) _____________________________ (жекекәсіпкерді тіркеу туралы куәлік, Жарғы және басқасы) негізінде әрекет ететін_________________________(лауазымы, басшының тегі, аты, әкесінің аты (бар болса) екінші тараптан, Мектепке дейінгі білімберу ұйымдарында, жетім балалар мен ата-аналарының қамқорлығынсыз қалған балаларға білім беруұйымдарында тәрбиеленуші және білім алушы балаларды тамақтандыруды қамтамасыз етуге байланысты 202</w:t>
      </w:r>
      <w:r w:rsidR="00AB3AB8">
        <w:rPr>
          <w:rFonts w:ascii="Times New Roman" w:eastAsia="Calibri" w:hAnsi="Times New Roman" w:cs="Times New Roman"/>
          <w:sz w:val="24"/>
          <w:szCs w:val="24"/>
          <w:lang w:val="ru-RU"/>
        </w:rPr>
        <w:t>3</w:t>
      </w:r>
      <w:r w:rsidRPr="00B032E6">
        <w:rPr>
          <w:rFonts w:ascii="Times New Roman" w:eastAsia="Calibri" w:hAnsi="Times New Roman" w:cs="Times New Roman"/>
          <w:sz w:val="24"/>
          <w:szCs w:val="24"/>
          <w:lang w:val="ru-RU"/>
        </w:rPr>
        <w:t>___жылғы «___» _______ өткен тауарларды жеткізушілерді таңдау жөніндегі конкурс қорытындыларытуралы хаттама негізінде осы Үлгілік конкурстық құжаттамаға 7-қосымшаға сәйкес Мемлекеттікмекемелердің ұйымдық-құқықтық нысанында құрылған мектепке дейінгі білім беру ұйымдарында, жетімбалалар мен ата-аналарының қамқорлығынсыз қалған балаларға арналған білім беру ұйымдарындатәрбиеленуші және білім алушы балаларды тамақтандыруды қамтамасыз етуге байланысты тауарларжеткізілімінің шартын (бұдан әрі – Шарт) жасасты және мына төмендегілер туралы келісімге келді: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1.Өнім беруші (сомасы цифрлармен және жазумен көрсетілсін) мөлшердегі сомаға (бұдан әрі– Шарттың бағасы) тауарларды Тапсырыс берушіге жеткізуді міндетіне алады.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lastRenderedPageBreak/>
        <w:t>261- Әкімші- облыстық білім беру басқармасы</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015-Бюджеттік бағдарлама- «Жетім балалар, ата-анасының қамқорынсыз қалған балаларды әлеуметтік қамтамасыз ету»;</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10</w:t>
      </w:r>
      <w:r w:rsidR="00B032E6">
        <w:rPr>
          <w:rFonts w:ascii="Times New Roman" w:eastAsia="Calibri" w:hAnsi="Times New Roman" w:cs="Times New Roman"/>
          <w:b/>
          <w:sz w:val="24"/>
          <w:szCs w:val="24"/>
          <w:lang w:val="ru-RU"/>
        </w:rPr>
        <w:t>3</w:t>
      </w:r>
      <w:r w:rsidRPr="00B032E6">
        <w:rPr>
          <w:rFonts w:ascii="Times New Roman" w:eastAsia="Calibri" w:hAnsi="Times New Roman" w:cs="Times New Roman"/>
          <w:b/>
          <w:sz w:val="24"/>
          <w:szCs w:val="24"/>
          <w:lang w:val="ru-RU"/>
        </w:rPr>
        <w:t xml:space="preserve"> - бағдарлама- «</w:t>
      </w:r>
      <w:r w:rsidR="003F69EE">
        <w:rPr>
          <w:rFonts w:ascii="Times New Roman" w:eastAsia="Calibri" w:hAnsi="Times New Roman" w:cs="Times New Roman"/>
          <w:b/>
          <w:sz w:val="24"/>
          <w:szCs w:val="24"/>
          <w:lang w:val="ru-RU"/>
        </w:rPr>
        <w:t>Отбасы үлгісіндегі б</w:t>
      </w:r>
      <w:r w:rsidRPr="00B032E6">
        <w:rPr>
          <w:rFonts w:ascii="Times New Roman" w:eastAsia="Calibri" w:hAnsi="Times New Roman" w:cs="Times New Roman"/>
          <w:b/>
          <w:sz w:val="24"/>
          <w:szCs w:val="24"/>
          <w:lang w:val="ru-RU"/>
        </w:rPr>
        <w:t xml:space="preserve">алалар </w:t>
      </w:r>
      <w:r w:rsidR="003F69EE">
        <w:rPr>
          <w:rFonts w:ascii="Times New Roman" w:eastAsia="Calibri" w:hAnsi="Times New Roman" w:cs="Times New Roman"/>
          <w:b/>
          <w:sz w:val="24"/>
          <w:szCs w:val="24"/>
          <w:lang w:val="ru-RU"/>
        </w:rPr>
        <w:t>ауылы</w:t>
      </w:r>
      <w:r w:rsidRPr="00B032E6">
        <w:rPr>
          <w:rFonts w:ascii="Times New Roman" w:eastAsia="Calibri" w:hAnsi="Times New Roman" w:cs="Times New Roman"/>
          <w:b/>
          <w:sz w:val="24"/>
          <w:szCs w:val="24"/>
          <w:lang w:val="ru-RU"/>
        </w:rPr>
        <w:t>»;</w:t>
      </w:r>
    </w:p>
    <w:p w:rsidR="00C4535E" w:rsidRPr="00B032E6" w:rsidRDefault="00C4535E" w:rsidP="00C4535E">
      <w:pPr>
        <w:pStyle w:val="a6"/>
        <w:autoSpaceDE w:val="0"/>
        <w:autoSpaceDN w:val="0"/>
        <w:adjustRightInd w:val="0"/>
        <w:spacing w:after="0" w:line="240" w:lineRule="auto"/>
        <w:jc w:val="both"/>
        <w:rPr>
          <w:rFonts w:ascii="Times New Roman" w:eastAsia="Calibri" w:hAnsi="Times New Roman" w:cs="Times New Roman"/>
          <w:b/>
          <w:sz w:val="24"/>
          <w:szCs w:val="24"/>
          <w:lang w:val="ru-RU"/>
        </w:rPr>
      </w:pPr>
      <w:r w:rsidRPr="00B032E6">
        <w:rPr>
          <w:rFonts w:ascii="Times New Roman" w:eastAsia="Calibri" w:hAnsi="Times New Roman" w:cs="Times New Roman"/>
          <w:b/>
          <w:sz w:val="24"/>
          <w:szCs w:val="24"/>
          <w:lang w:val="ru-RU"/>
        </w:rPr>
        <w:t>169 - ерекшелік</w:t>
      </w:r>
      <w:proofErr w:type="gramStart"/>
      <w:r w:rsidRPr="00B032E6">
        <w:rPr>
          <w:rFonts w:ascii="Times New Roman" w:eastAsia="Calibri" w:hAnsi="Times New Roman" w:cs="Times New Roman"/>
          <w:b/>
          <w:sz w:val="24"/>
          <w:szCs w:val="24"/>
          <w:lang w:val="ru-RU"/>
        </w:rPr>
        <w:t>-« Өзге</w:t>
      </w:r>
      <w:proofErr w:type="gramEnd"/>
      <w:r w:rsidRPr="00B032E6">
        <w:rPr>
          <w:rFonts w:ascii="Times New Roman" w:eastAsia="Calibri" w:hAnsi="Times New Roman" w:cs="Times New Roman"/>
          <w:b/>
          <w:sz w:val="24"/>
          <w:szCs w:val="24"/>
          <w:lang w:val="ru-RU"/>
        </w:rPr>
        <w:t xml:space="preserve"> де ағымдағы шығындар»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Осы Шартта төменде көрсетілген ұғымдар мынадай түсіндірмені білдіретін болады: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үшiнқажеттi тауарлардың рынокта болмауы жатпайды;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w:t>
      </w:r>
      <w:proofErr w:type="gramStart"/>
      <w:r w:rsidRPr="00B032E6">
        <w:rPr>
          <w:rFonts w:ascii="Times New Roman" w:eastAsia="Calibri" w:hAnsi="Times New Roman" w:cs="Times New Roman"/>
          <w:sz w:val="24"/>
          <w:szCs w:val="24"/>
          <w:lang w:val="ru-RU"/>
        </w:rPr>
        <w:t>),Тапсырыс</w:t>
      </w:r>
      <w:proofErr w:type="gramEnd"/>
      <w:r w:rsidRPr="00B032E6">
        <w:rPr>
          <w:rFonts w:ascii="Times New Roman" w:eastAsia="Calibri" w:hAnsi="Times New Roman" w:cs="Times New Roman"/>
          <w:sz w:val="24"/>
          <w:szCs w:val="24"/>
          <w:lang w:val="ru-RU"/>
        </w:rPr>
        <w:t xml:space="preserve"> берушімен жасасқан шартта оның контрагенті ретінде әрекет ететін тұлға.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«Тапсырыс беруші» – орган немесе мектепке дейінгі білім беру ұйымы немесе жетімбалалар, ата-аналарының қамқорлығынсыз қалған балаларға арналған білім беру ұйымы.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«Тауар» – мектепке дейінгі білім беру ұйымдарында, жетім балалар, ата-аналарыныңқамқорлығынсыз қалған балаларға арналған білім беру ұйымдарында білім алушыларды тамақтандырудыұйымдастыру бойынша тауар.</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«Шарт» – Тапсырыс беруші мен Өнім беруші арасында Қазақстан Республикасының азаматтықзаңнамасына сәйкес жазбаша нысанда жазылған, тараптар оған барлық қосымшаларымен жәнетолықтыруларымен бірге, сондай-ақ шартта сілтеме бар барлық құжаттамамен бірге қол қойғаназаматтық-құқықтық акт;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6) «Шарттың бағасы» Тапсырыс беруші Шарттың шеңберінде Өнім берушіге өзінің шарттықміндеттемелерін толық орындағаны үшін төленуге тиіс соманы білдіреді;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Төменде көрсетілген құжаттар мен оларда айтылған жағдайлар, осы Шартты құрайды жәнеоның ажырамас бөлігі болып саналады, атап айтқанда: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осы Шарт;</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техникалық тапсырма;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 Шарттың орындалуын қамтамасыз ету.</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4. Өнім беруші Шарттың орындалуын қамтамасыз етудi (банктік кепілдеме, кепілдік ақшалайжарна төлеу) Мектепке дейінгі білім беру ұйымдарында, жетім балалар мен ата-аналарыныңқамқорлығынсыз қалған балаларға білім беру ұйымдарында тәрбиеленуші және білім алушы балалардытамақтандыруды қамтамасыз етуге байланысты тауарларды сатып алу қағидаларында көзделгенжағдайларда енгiзеді.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5. Өнім берушінің үшінші тұлғалардың тұтастай не Шартты қамтамасыз етуді орындаубөлігінде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жолберілмейді.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6. Шарт тиісті қаржы жылына міндеттемелер бойынша бекітілген жеке қаржыландыру жоспарынасәйкес бөлінген қаражат шегінде жасалады және шартты орындау кезінде өнім беруші тарапынанбұзушылықтар болмаған жағдайда көрсетілген мерзім аяқталғаннан кейін, бірақ кемінде екі ретұзартылады.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 Ақы төлеу нысаны - аударым.</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u w:val="single"/>
          <w:lang w:val="ru-RU"/>
        </w:rPr>
      </w:pPr>
      <w:r w:rsidRPr="00B032E6">
        <w:rPr>
          <w:rFonts w:ascii="Times New Roman" w:eastAsia="Calibri" w:hAnsi="Times New Roman" w:cs="Times New Roman"/>
          <w:sz w:val="24"/>
          <w:szCs w:val="24"/>
          <w:lang w:val="ru-RU"/>
        </w:rPr>
        <w:t xml:space="preserve">8. Төлеу мерзімі </w:t>
      </w:r>
      <w:r w:rsidRPr="00B032E6">
        <w:rPr>
          <w:rFonts w:ascii="Times New Roman" w:eastAsia="Calibri" w:hAnsi="Times New Roman" w:cs="Times New Roman"/>
          <w:sz w:val="24"/>
          <w:szCs w:val="24"/>
          <w:u w:val="single"/>
          <w:lang w:val="ru-RU"/>
        </w:rPr>
        <w:t xml:space="preserve">тауарды жеткізген мерзімнен </w:t>
      </w:r>
      <w:proofErr w:type="gramStart"/>
      <w:r w:rsidRPr="00B032E6">
        <w:rPr>
          <w:rFonts w:ascii="Times New Roman" w:eastAsia="Calibri" w:hAnsi="Times New Roman" w:cs="Times New Roman"/>
          <w:sz w:val="24"/>
          <w:szCs w:val="24"/>
          <w:u w:val="single"/>
          <w:lang w:val="ru-RU"/>
        </w:rPr>
        <w:t>бастап  30</w:t>
      </w:r>
      <w:proofErr w:type="gramEnd"/>
      <w:r w:rsidRPr="00B032E6">
        <w:rPr>
          <w:rFonts w:ascii="Times New Roman" w:eastAsia="Calibri" w:hAnsi="Times New Roman" w:cs="Times New Roman"/>
          <w:sz w:val="24"/>
          <w:szCs w:val="24"/>
          <w:u w:val="single"/>
          <w:lang w:val="ru-RU"/>
        </w:rPr>
        <w:t xml:space="preserve"> күнтізбелік күн ішінде.</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9. Ақы төлеу алдындағы қажеттi </w:t>
      </w:r>
      <w:proofErr w:type="gramStart"/>
      <w:r w:rsidRPr="00B032E6">
        <w:rPr>
          <w:rFonts w:ascii="Times New Roman" w:eastAsia="Calibri" w:hAnsi="Times New Roman" w:cs="Times New Roman"/>
          <w:sz w:val="24"/>
          <w:szCs w:val="24"/>
          <w:lang w:val="ru-RU"/>
        </w:rPr>
        <w:t xml:space="preserve">құжаттар:  </w:t>
      </w:r>
      <w:r w:rsidRPr="00B032E6">
        <w:rPr>
          <w:rFonts w:ascii="Times New Roman" w:eastAsia="Calibri" w:hAnsi="Times New Roman" w:cs="Times New Roman"/>
          <w:sz w:val="24"/>
          <w:szCs w:val="24"/>
          <w:u w:val="single"/>
          <w:lang w:val="ru-RU"/>
        </w:rPr>
        <w:t>шот</w:t>
      </w:r>
      <w:proofErr w:type="gramEnd"/>
      <w:r w:rsidRPr="00B032E6">
        <w:rPr>
          <w:rFonts w:ascii="Times New Roman" w:eastAsia="Calibri" w:hAnsi="Times New Roman" w:cs="Times New Roman"/>
          <w:sz w:val="24"/>
          <w:szCs w:val="24"/>
          <w:u w:val="single"/>
          <w:lang w:val="ru-RU"/>
        </w:rPr>
        <w:t>-фактура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11. Өнім берушінің тауарды жеткізуді </w:t>
      </w:r>
      <w:proofErr w:type="gramStart"/>
      <w:r w:rsidRPr="00B032E6">
        <w:rPr>
          <w:rFonts w:ascii="Times New Roman" w:eastAsia="Calibri" w:hAnsi="Times New Roman" w:cs="Times New Roman"/>
          <w:sz w:val="24"/>
          <w:szCs w:val="24"/>
          <w:lang w:val="ru-RU"/>
        </w:rPr>
        <w:t>төлеуді  іс</w:t>
      </w:r>
      <w:proofErr w:type="gramEnd"/>
      <w:r w:rsidRPr="00B032E6">
        <w:rPr>
          <w:rFonts w:ascii="Times New Roman" w:eastAsia="Calibri" w:hAnsi="Times New Roman" w:cs="Times New Roman"/>
          <w:sz w:val="24"/>
          <w:szCs w:val="24"/>
          <w:lang w:val="ru-RU"/>
        </w:rPr>
        <w:t xml:space="preserve"> жүзінде орындау бойынша осы Шарттың 8және 9 тармақтарында көрсетілген нысанда және мерзімде жүргізіледі.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12. Тауарлардың құны _____ теңгені құрайды.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13. </w:t>
      </w:r>
      <w:r w:rsidRPr="00B032E6">
        <w:rPr>
          <w:rFonts w:ascii="Times New Roman" w:eastAsia="Calibri" w:hAnsi="Times New Roman" w:cs="Times New Roman"/>
          <w:sz w:val="24"/>
          <w:szCs w:val="24"/>
          <w:lang w:val="kk-KZ"/>
        </w:rPr>
        <w:t xml:space="preserve">Қызымет </w:t>
      </w:r>
      <w:proofErr w:type="gramStart"/>
      <w:r w:rsidRPr="00B032E6">
        <w:rPr>
          <w:rFonts w:ascii="Times New Roman" w:eastAsia="Calibri" w:hAnsi="Times New Roman" w:cs="Times New Roman"/>
          <w:sz w:val="24"/>
          <w:szCs w:val="24"/>
          <w:lang w:val="kk-KZ"/>
        </w:rPr>
        <w:t>көрсету</w:t>
      </w:r>
      <w:r w:rsidRPr="00B032E6">
        <w:rPr>
          <w:rFonts w:ascii="Times New Roman" w:eastAsia="Calibri" w:hAnsi="Times New Roman" w:cs="Times New Roman"/>
          <w:sz w:val="24"/>
          <w:szCs w:val="24"/>
          <w:lang w:val="ru-RU"/>
        </w:rPr>
        <w:t xml:space="preserve">  мерзімі</w:t>
      </w:r>
      <w:proofErr w:type="gramEnd"/>
      <w:r w:rsidRPr="00B032E6">
        <w:rPr>
          <w:rFonts w:ascii="Times New Roman" w:eastAsia="Calibri" w:hAnsi="Times New Roman" w:cs="Times New Roman"/>
          <w:sz w:val="24"/>
          <w:szCs w:val="24"/>
          <w:lang w:val="ru-RU"/>
        </w:rPr>
        <w:t xml:space="preserve"> 202</w:t>
      </w:r>
      <w:r w:rsidR="00AF4F3D" w:rsidRPr="00AF4F3D">
        <w:rPr>
          <w:rFonts w:ascii="Times New Roman" w:eastAsia="Calibri" w:hAnsi="Times New Roman" w:cs="Times New Roman"/>
          <w:sz w:val="24"/>
          <w:szCs w:val="24"/>
          <w:lang w:val="ru-RU"/>
        </w:rPr>
        <w:t>4</w:t>
      </w:r>
      <w:r w:rsidRPr="00B032E6">
        <w:rPr>
          <w:rFonts w:ascii="Times New Roman" w:eastAsia="Calibri" w:hAnsi="Times New Roman" w:cs="Times New Roman"/>
          <w:sz w:val="24"/>
          <w:szCs w:val="24"/>
          <w:lang w:val="ru-RU"/>
        </w:rPr>
        <w:t xml:space="preserve"> жылғы 15 тамызға  дейін .</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басқашаралар үшін тұрақсыздық айыбын төлеп Тапсырыс берушімен Шартты бұзуына негіз болып табылады.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16. Шарт талаптарын бұзғаны үшін Тапсырыс беруші Өнім берушіге міндеттемелерді орындамағаны туралы жазбаша хабарлама жібере отырып:</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 егер Өнім беруші тауар бөлігін немесе барлығын Шартта көзделген мерзімде (дерде)немесе Тапсырыс беруші берген осы Шартты ұзарту кезеңі ішінде бере алмаса;</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 егер Өнім беруші Шарт бойынша қандай да болмасын басқа да өзінің міндеттемелерін орындай алмаса осы Шартты бұзады.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17. Дүлей күш жағдайлары туындаған кезде Өнім беруші Тапсырыс берушіге бір жұмыс күн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 xml:space="preserve">ішінде мұндай жағдайлар мен олардың себептері туралы жазбаша хабарлама жібереді. Егер Тапсырыс берушіден өзгеше жазбаша нұсқаулықтар түспесе, </w:t>
      </w:r>
      <w:r w:rsidR="003F69EE">
        <w:rPr>
          <w:rFonts w:ascii="Times New Roman" w:eastAsia="Calibri" w:hAnsi="Times New Roman" w:cs="Times New Roman"/>
          <w:sz w:val="24"/>
          <w:szCs w:val="24"/>
          <w:lang w:val="ru-RU"/>
        </w:rPr>
        <w:t>ө</w:t>
      </w:r>
      <w:r w:rsidRPr="00B032E6">
        <w:rPr>
          <w:rFonts w:ascii="Times New Roman" w:eastAsia="Calibri" w:hAnsi="Times New Roman" w:cs="Times New Roman"/>
          <w:sz w:val="24"/>
          <w:szCs w:val="24"/>
          <w:lang w:val="ru-RU"/>
        </w:rPr>
        <w:t>нім беруші Шарт бойынша өзінің міндеттемелерін орындауды жалғастырады және дүлей күшке байланысты емес Шартты орындаудың баламалы тәсілдерін</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іздеуді жүргізеді.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w:t>
      </w:r>
      <w:proofErr w:type="gramStart"/>
      <w:r w:rsidRPr="00B032E6">
        <w:rPr>
          <w:rFonts w:ascii="Times New Roman" w:eastAsia="Calibri" w:hAnsi="Times New Roman" w:cs="Times New Roman"/>
          <w:sz w:val="24"/>
          <w:szCs w:val="24"/>
          <w:lang w:val="ru-RU"/>
        </w:rPr>
        <w:t>ақ  Шарттың</w:t>
      </w:r>
      <w:proofErr w:type="gramEnd"/>
      <w:r w:rsidRPr="00B032E6">
        <w:rPr>
          <w:rFonts w:ascii="Times New Roman" w:eastAsia="Calibri" w:hAnsi="Times New Roman" w:cs="Times New Roman"/>
          <w:sz w:val="24"/>
          <w:szCs w:val="24"/>
          <w:lang w:val="ru-RU"/>
        </w:rPr>
        <w:t xml:space="preserve"> бұзылуы күшіне енген күні көрсетіледі.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24. Шарт мемлекеттік және орыс тiлдерiнде жасалады.</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26. Хабарлама жеткізілгеннен кейін немесе күшіне ену көрсетілген күні (егер хабарламадакөрсетілсе), бұл күндердің қайсысы кеш болатындығына байланысты күшіне енеді.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27. Салық және бюджетке төленетін басқа да міндетті төлемдер Қазақстан Республикасының</w:t>
      </w:r>
      <w:r w:rsidR="003F69EE">
        <w:rPr>
          <w:rFonts w:ascii="Times New Roman" w:eastAsia="Calibri" w:hAnsi="Times New Roman" w:cs="Times New Roman"/>
          <w:sz w:val="24"/>
          <w:szCs w:val="24"/>
          <w:lang w:val="ru-RU"/>
        </w:rPr>
        <w:t xml:space="preserve"> </w:t>
      </w:r>
      <w:r w:rsidRPr="00B032E6">
        <w:rPr>
          <w:rFonts w:ascii="Times New Roman" w:eastAsia="Calibri" w:hAnsi="Times New Roman" w:cs="Times New Roman"/>
          <w:sz w:val="24"/>
          <w:szCs w:val="24"/>
          <w:lang w:val="ru-RU"/>
        </w:rPr>
        <w:t>салық заңнамасына сәйкес төленуге тиіс.</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 202</w:t>
      </w:r>
      <w:r w:rsidR="00AF4F3D">
        <w:rPr>
          <w:rFonts w:ascii="Times New Roman" w:eastAsia="Calibri" w:hAnsi="Times New Roman" w:cs="Times New Roman"/>
          <w:sz w:val="24"/>
          <w:szCs w:val="24"/>
        </w:rPr>
        <w:t>4</w:t>
      </w:r>
      <w:r w:rsidRPr="00B032E6">
        <w:rPr>
          <w:rFonts w:ascii="Times New Roman" w:eastAsia="Calibri" w:hAnsi="Times New Roman" w:cs="Times New Roman"/>
          <w:sz w:val="24"/>
          <w:szCs w:val="24"/>
          <w:lang w:val="ru-RU"/>
        </w:rPr>
        <w:t xml:space="preserve"> жылдын 31 желтоқса</w:t>
      </w:r>
      <w:r w:rsidR="003F69EE">
        <w:rPr>
          <w:rFonts w:ascii="Times New Roman" w:eastAsia="Calibri" w:hAnsi="Times New Roman" w:cs="Times New Roman"/>
          <w:sz w:val="24"/>
          <w:szCs w:val="24"/>
          <w:lang w:val="ru-RU"/>
        </w:rPr>
        <w:t>н</w:t>
      </w:r>
      <w:r w:rsidRPr="00B032E6">
        <w:rPr>
          <w:rFonts w:ascii="Times New Roman" w:eastAsia="Calibri" w:hAnsi="Times New Roman" w:cs="Times New Roman"/>
          <w:sz w:val="24"/>
          <w:szCs w:val="24"/>
          <w:lang w:val="ru-RU"/>
        </w:rPr>
        <w:t>ға.</w:t>
      </w:r>
      <w:r w:rsidR="003F69EE">
        <w:rPr>
          <w:rFonts w:ascii="Times New Roman" w:eastAsia="Calibri" w:hAnsi="Times New Roman" w:cs="Times New Roman"/>
          <w:sz w:val="24"/>
          <w:szCs w:val="24"/>
          <w:lang w:val="ru-RU"/>
        </w:rPr>
        <w:t>дейін</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 xml:space="preserve">30. Осы Үлгілік шарт тауарларды сатып алуды Тапсырыс беруші жүзеге асыру процесіндеТапсырыс беруші мен Өнім беруші арасында туындайтын құқықтық қатынастарды реттейді.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туралыхаттамаға сәйкес </w:t>
      </w:r>
      <w:proofErr w:type="gramStart"/>
      <w:r w:rsidRPr="00B032E6">
        <w:rPr>
          <w:rFonts w:ascii="Times New Roman" w:eastAsia="Calibri" w:hAnsi="Times New Roman" w:cs="Times New Roman"/>
          <w:sz w:val="24"/>
          <w:szCs w:val="24"/>
          <w:lang w:val="ru-RU"/>
        </w:rPr>
        <w:t>келуі  тиіс</w:t>
      </w:r>
      <w:proofErr w:type="gramEnd"/>
      <w:r w:rsidRPr="00B032E6">
        <w:rPr>
          <w:rFonts w:ascii="Times New Roman" w:eastAsia="Calibri" w:hAnsi="Times New Roman" w:cs="Times New Roman"/>
          <w:sz w:val="24"/>
          <w:szCs w:val="24"/>
          <w:lang w:val="ru-RU"/>
        </w:rPr>
        <w:t>.</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t>31. Тараптардың мекенжайлары мен деректемелері:</w:t>
      </w:r>
    </w:p>
    <w:p w:rsidR="00C4535E" w:rsidRPr="00B032E6" w:rsidRDefault="00C4535E" w:rsidP="00C4535E">
      <w:pPr>
        <w:autoSpaceDE w:val="0"/>
        <w:autoSpaceDN w:val="0"/>
        <w:adjustRightInd w:val="0"/>
        <w:spacing w:after="0" w:line="240" w:lineRule="auto"/>
        <w:jc w:val="both"/>
        <w:rPr>
          <w:rFonts w:ascii="Times New Roman" w:eastAsia="Calibri" w:hAnsi="Times New Roman" w:cs="Times New Roman"/>
          <w:sz w:val="24"/>
          <w:szCs w:val="24"/>
          <w:lang w:val="ru-RU"/>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7000"/>
        <w:gridCol w:w="7000"/>
      </w:tblGrid>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4535E" w:rsidRPr="00B032E6" w:rsidRDefault="00C4535E">
            <w:pPr>
              <w:spacing w:after="20"/>
              <w:rPr>
                <w:rFonts w:ascii="Times New Roman" w:hAnsi="Times New Roman" w:cs="Times New Roman"/>
                <w:color w:val="000000"/>
                <w:sz w:val="24"/>
                <w:szCs w:val="24"/>
                <w:lang w:val="ru-RU"/>
              </w:rPr>
            </w:pPr>
            <w:r w:rsidRPr="00B032E6">
              <w:rPr>
                <w:rFonts w:ascii="Times New Roman" w:eastAsia="Calibri" w:hAnsi="Times New Roman" w:cs="Times New Roman"/>
                <w:b/>
                <w:sz w:val="24"/>
                <w:szCs w:val="24"/>
                <w:lang w:val="ru-RU"/>
              </w:rPr>
              <w:t>Тапсырыс беруші</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 xml:space="preserve"> </w:t>
            </w:r>
            <w:r w:rsidRPr="00B032E6">
              <w:rPr>
                <w:rFonts w:ascii="Times New Roman" w:hAnsi="Times New Roman" w:cs="Times New Roman"/>
                <w:bCs/>
                <w:color w:val="000000"/>
                <w:sz w:val="24"/>
                <w:szCs w:val="24"/>
                <w:lang w:val="kk-KZ"/>
              </w:rPr>
              <w:t>Павлодар облысы әкімдігі Павлодар облысы білім беру басқармасының  «</w:t>
            </w:r>
            <w:r w:rsidRPr="00B032E6">
              <w:rPr>
                <w:rFonts w:ascii="Times New Roman" w:eastAsia="Calibri" w:hAnsi="Times New Roman" w:cs="Times New Roman"/>
                <w:bCs/>
                <w:sz w:val="24"/>
                <w:szCs w:val="24"/>
                <w:lang w:val="kk-KZ"/>
              </w:rPr>
              <w:t xml:space="preserve">Кенжеколь </w:t>
            </w:r>
            <w:r w:rsidRPr="00B032E6">
              <w:rPr>
                <w:rFonts w:ascii="Times New Roman" w:hAnsi="Times New Roman" w:cs="Times New Roman"/>
                <w:sz w:val="24"/>
                <w:szCs w:val="24"/>
                <w:lang w:val="kk-KZ"/>
              </w:rPr>
              <w:t>ауылы</w:t>
            </w:r>
            <w:r w:rsidRPr="00B032E6">
              <w:rPr>
                <w:rFonts w:ascii="Times New Roman" w:hAnsi="Times New Roman" w:cs="Times New Roman"/>
                <w:b/>
                <w:sz w:val="24"/>
                <w:szCs w:val="24"/>
                <w:lang w:val="kk-KZ"/>
              </w:rPr>
              <w:t xml:space="preserve"> </w:t>
            </w:r>
            <w:r w:rsidRPr="00B032E6">
              <w:rPr>
                <w:rFonts w:ascii="Times New Roman" w:hAnsi="Times New Roman" w:cs="Times New Roman"/>
                <w:bCs/>
                <w:color w:val="000000"/>
                <w:sz w:val="24"/>
                <w:szCs w:val="24"/>
                <w:lang w:val="kk-KZ"/>
              </w:rPr>
              <w:t>отбасы үлгісіндегі  балалар  ауылы»   КММ</w:t>
            </w:r>
          </w:p>
          <w:p w:rsidR="00C4535E" w:rsidRPr="00B032E6" w:rsidRDefault="00C4535E">
            <w:pPr>
              <w:spacing w:after="20"/>
              <w:rPr>
                <w:rFonts w:ascii="Times New Roman" w:hAnsi="Times New Roman" w:cs="Times New Roman"/>
                <w:sz w:val="24"/>
                <w:szCs w:val="24"/>
                <w:lang w:val="ru-RU"/>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autoSpaceDE w:val="0"/>
              <w:autoSpaceDN w:val="0"/>
              <w:adjustRightInd w:val="0"/>
              <w:spacing w:after="0" w:line="240" w:lineRule="auto"/>
              <w:rPr>
                <w:rFonts w:ascii="Times New Roman" w:eastAsia="Calibri" w:hAnsi="Times New Roman" w:cs="Times New Roman"/>
                <w:sz w:val="24"/>
                <w:szCs w:val="24"/>
                <w:lang w:val="ru-RU"/>
              </w:rPr>
            </w:pPr>
            <w:r w:rsidRPr="00B032E6">
              <w:rPr>
                <w:rFonts w:ascii="Times New Roman" w:eastAsia="Calibri" w:hAnsi="Times New Roman" w:cs="Times New Roman"/>
                <w:sz w:val="24"/>
                <w:szCs w:val="24"/>
                <w:lang w:val="ru-RU"/>
              </w:rPr>
              <w:lastRenderedPageBreak/>
              <w:t>Өнім беруші</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(толық атауы)</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color w:val="000000"/>
                <w:sz w:val="24"/>
                <w:szCs w:val="24"/>
              </w:rPr>
            </w:pPr>
            <w:r w:rsidRPr="00B032E6">
              <w:rPr>
                <w:rFonts w:ascii="Times New Roman" w:hAnsi="Times New Roman" w:cs="Times New Roman"/>
                <w:color w:val="000000"/>
                <w:sz w:val="24"/>
                <w:szCs w:val="24"/>
              </w:rPr>
              <w:lastRenderedPageBreak/>
              <w:t xml:space="preserve">140011, </w:t>
            </w:r>
            <w:r w:rsidRPr="00B032E6">
              <w:rPr>
                <w:rFonts w:ascii="Times New Roman" w:hAnsi="Times New Roman" w:cs="Times New Roman"/>
                <w:color w:val="000000"/>
                <w:sz w:val="24"/>
                <w:szCs w:val="24"/>
                <w:lang w:val="ru-RU"/>
              </w:rPr>
              <w:t>Павлодар</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облысы</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Павлодар</w:t>
            </w:r>
            <w:r w:rsidRPr="00B032E6">
              <w:rPr>
                <w:rFonts w:ascii="Times New Roman" w:hAnsi="Times New Roman" w:cs="Times New Roman"/>
                <w:color w:val="000000"/>
                <w:sz w:val="24"/>
                <w:szCs w:val="24"/>
              </w:rPr>
              <w:t xml:space="preserve"> </w:t>
            </w:r>
            <w:r w:rsidRPr="00B032E6">
              <w:rPr>
                <w:rFonts w:ascii="Times New Roman" w:hAnsi="Times New Roman" w:cs="Times New Roman"/>
                <w:color w:val="000000"/>
                <w:sz w:val="24"/>
                <w:szCs w:val="24"/>
                <w:lang w:val="ru-RU"/>
              </w:rPr>
              <w:t>қ</w:t>
            </w:r>
            <w:r w:rsidRPr="00B032E6">
              <w:rPr>
                <w:rFonts w:ascii="Times New Roman" w:hAnsi="Times New Roman" w:cs="Times New Roman"/>
                <w:color w:val="000000"/>
                <w:sz w:val="24"/>
                <w:szCs w:val="24"/>
              </w:rPr>
              <w:t xml:space="preserve">,  </w:t>
            </w:r>
          </w:p>
          <w:p w:rsidR="00C4535E" w:rsidRPr="00B032E6" w:rsidRDefault="00C4535E" w:rsidP="00C4535E">
            <w:pPr>
              <w:autoSpaceDE w:val="0"/>
              <w:autoSpaceDN w:val="0"/>
              <w:adjustRightInd w:val="0"/>
              <w:spacing w:after="0" w:line="240" w:lineRule="auto"/>
              <w:jc w:val="both"/>
              <w:rPr>
                <w:rFonts w:ascii="Times New Roman" w:hAnsi="Times New Roman" w:cs="Times New Roman"/>
                <w:color w:val="000000"/>
                <w:sz w:val="24"/>
                <w:szCs w:val="24"/>
              </w:rPr>
            </w:pPr>
            <w:r w:rsidRPr="00B032E6">
              <w:rPr>
                <w:rFonts w:ascii="Times New Roman" w:hAnsi="Times New Roman" w:cs="Times New Roman"/>
                <w:sz w:val="24"/>
                <w:szCs w:val="24"/>
                <w:lang w:val="kk-KZ"/>
              </w:rPr>
              <w:t>Кенжекөл ауылы ЖТҚ 1 шағынауданы, 1/1 құрылыс</w:t>
            </w:r>
            <w:r w:rsidRPr="00B032E6">
              <w:rPr>
                <w:rFonts w:ascii="Times New Roman" w:eastAsia="Calibri" w:hAnsi="Times New Roman" w:cs="Times New Roman"/>
                <w:sz w:val="24"/>
                <w:szCs w:val="24"/>
              </w:rPr>
              <w:t xml:space="preserve">, </w:t>
            </w:r>
          </w:p>
          <w:p w:rsidR="00C4535E" w:rsidRPr="00B032E6" w:rsidRDefault="00C4535E">
            <w:pPr>
              <w:spacing w:after="20"/>
              <w:ind w:left="20"/>
              <w:rPr>
                <w:rFonts w:ascii="Times New Roman" w:hAnsi="Times New Roman" w:cs="Times New Roman"/>
                <w:sz w:val="24"/>
                <w:szCs w:val="24"/>
              </w:rPr>
            </w:pP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lang w:val="ru-RU"/>
              </w:rPr>
              <w:t>_____________________________</w:t>
            </w:r>
            <w:r w:rsidRPr="00B032E6">
              <w:rPr>
                <w:rFonts w:ascii="Times New Roman" w:hAnsi="Times New Roman" w:cs="Times New Roman"/>
                <w:color w:val="000000"/>
                <w:sz w:val="24"/>
                <w:szCs w:val="24"/>
              </w:rPr>
              <w:t>_</w:t>
            </w:r>
            <w:r w:rsidRPr="00B032E6">
              <w:rPr>
                <w:rFonts w:ascii="Times New Roman" w:hAnsi="Times New Roman" w:cs="Times New Roman"/>
                <w:sz w:val="24"/>
                <w:szCs w:val="24"/>
              </w:rPr>
              <w:br/>
            </w:r>
            <w:r w:rsidRPr="00B032E6">
              <w:rPr>
                <w:rFonts w:ascii="Times New Roman" w:hAnsi="Times New Roman" w:cs="Times New Roman"/>
                <w:color w:val="000000"/>
                <w:sz w:val="24"/>
                <w:szCs w:val="24"/>
              </w:rPr>
              <w:t>(</w:t>
            </w:r>
            <w:r w:rsidRPr="00B032E6">
              <w:rPr>
                <w:rFonts w:ascii="Times New Roman" w:hAnsi="Times New Roman" w:cs="Times New Roman"/>
                <w:color w:val="000000"/>
                <w:sz w:val="24"/>
                <w:szCs w:val="24"/>
                <w:lang w:val="kk-KZ"/>
              </w:rPr>
              <w:t>мекенжайы</w:t>
            </w:r>
            <w:r w:rsidRPr="00B032E6">
              <w:rPr>
                <w:rFonts w:ascii="Times New Roman" w:hAnsi="Times New Roman" w:cs="Times New Roman"/>
                <w:color w:val="000000"/>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Телефон  77182730927</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________________________________(телефон, факс)</w:t>
            </w:r>
          </w:p>
        </w:tc>
      </w:tr>
      <w:tr w:rsidR="00C4535E" w:rsidRPr="00052795"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БСН 090940002659</w:t>
            </w:r>
          </w:p>
          <w:p w:rsidR="00C4535E" w:rsidRPr="00B032E6" w:rsidRDefault="00C4535E">
            <w:pPr>
              <w:pStyle w:val="a3"/>
              <w:jc w:val="left"/>
              <w:rPr>
                <w:rFonts w:ascii="Times New Roman" w:hAnsi="Times New Roman" w:cs="Times New Roman"/>
                <w:b w:val="0"/>
                <w:caps w:val="0"/>
              </w:rPr>
            </w:pPr>
            <w:r w:rsidRPr="00B032E6">
              <w:rPr>
                <w:rFonts w:ascii="Times New Roman" w:hAnsi="Times New Roman" w:cs="Times New Roman"/>
                <w:b w:val="0"/>
                <w:caps w:val="0"/>
              </w:rPr>
              <w:t xml:space="preserve">ЖСК </w:t>
            </w:r>
            <w:r w:rsidRPr="00B032E6">
              <w:rPr>
                <w:rFonts w:ascii="Times New Roman" w:hAnsi="Times New Roman" w:cs="Times New Roman"/>
                <w:b w:val="0"/>
                <w:caps w:val="0"/>
                <w:lang w:val="en-US"/>
              </w:rPr>
              <w:t>KZ</w:t>
            </w:r>
            <w:r w:rsidRPr="00B032E6">
              <w:rPr>
                <w:rFonts w:ascii="Times New Roman" w:hAnsi="Times New Roman" w:cs="Times New Roman"/>
                <w:b w:val="0"/>
                <w:caps w:val="0"/>
              </w:rPr>
              <w:t>10070102</w:t>
            </w:r>
            <w:r w:rsidRPr="00B032E6">
              <w:rPr>
                <w:rFonts w:ascii="Times New Roman" w:hAnsi="Times New Roman" w:cs="Times New Roman"/>
                <w:b w:val="0"/>
                <w:caps w:val="0"/>
                <w:lang w:val="en-US"/>
              </w:rPr>
              <w:t>KSN</w:t>
            </w:r>
            <w:r w:rsidRPr="00B032E6">
              <w:rPr>
                <w:rFonts w:ascii="Times New Roman" w:hAnsi="Times New Roman" w:cs="Times New Roman"/>
                <w:b w:val="0"/>
                <w:caps w:val="0"/>
              </w:rPr>
              <w:t>4501000</w:t>
            </w:r>
          </w:p>
          <w:p w:rsidR="00C4535E" w:rsidRPr="00B032E6" w:rsidRDefault="00C4535E">
            <w:pPr>
              <w:pStyle w:val="a3"/>
              <w:jc w:val="left"/>
              <w:rPr>
                <w:rFonts w:ascii="Times New Roman" w:hAnsi="Times New Roman" w:cs="Times New Roman"/>
                <w:b w:val="0"/>
                <w:caps w:val="0"/>
              </w:rPr>
            </w:pPr>
            <w:proofErr w:type="gramStart"/>
            <w:r w:rsidRPr="00B032E6">
              <w:rPr>
                <w:rFonts w:ascii="Times New Roman" w:hAnsi="Times New Roman" w:cs="Times New Roman"/>
                <w:b w:val="0"/>
                <w:caps w:val="0"/>
              </w:rPr>
              <w:t>Б</w:t>
            </w:r>
            <w:r w:rsidRPr="00B032E6">
              <w:rPr>
                <w:rFonts w:ascii="Times New Roman" w:hAnsi="Times New Roman" w:cs="Times New Roman"/>
                <w:b w:val="0"/>
                <w:caps w:val="0"/>
                <w:lang w:val="kk-KZ"/>
              </w:rPr>
              <w:t>С</w:t>
            </w:r>
            <w:r w:rsidRPr="00B032E6">
              <w:rPr>
                <w:rFonts w:ascii="Times New Roman" w:hAnsi="Times New Roman" w:cs="Times New Roman"/>
                <w:b w:val="0"/>
                <w:caps w:val="0"/>
              </w:rPr>
              <w:t xml:space="preserve">К  </w:t>
            </w:r>
            <w:r w:rsidRPr="00B032E6">
              <w:rPr>
                <w:rFonts w:ascii="Times New Roman" w:hAnsi="Times New Roman" w:cs="Times New Roman"/>
                <w:b w:val="0"/>
                <w:caps w:val="0"/>
                <w:lang w:val="en-US"/>
              </w:rPr>
              <w:t>KKMFKZ</w:t>
            </w:r>
            <w:proofErr w:type="gramEnd"/>
            <w:r w:rsidRPr="00B032E6">
              <w:rPr>
                <w:rFonts w:ascii="Times New Roman" w:hAnsi="Times New Roman" w:cs="Times New Roman"/>
                <w:b w:val="0"/>
                <w:caps w:val="0"/>
              </w:rPr>
              <w:t>2</w:t>
            </w:r>
            <w:r w:rsidRPr="00B032E6">
              <w:rPr>
                <w:rFonts w:ascii="Times New Roman" w:hAnsi="Times New Roman" w:cs="Times New Roman"/>
                <w:b w:val="0"/>
                <w:caps w:val="0"/>
                <w:lang w:val="en-US"/>
              </w:rPr>
              <w:t>A</w:t>
            </w:r>
          </w:p>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 «ҚР қаржы министрлігінің қазынашылық комитеті»  ӨММ</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_______________________________</w:t>
            </w:r>
            <w:r w:rsidRPr="00B032E6">
              <w:rPr>
                <w:rFonts w:ascii="Times New Roman" w:hAnsi="Times New Roman" w:cs="Times New Roman"/>
                <w:sz w:val="24"/>
                <w:szCs w:val="24"/>
                <w:lang w:val="ru-RU"/>
              </w:rPr>
              <w:br/>
            </w:r>
            <w:r w:rsidRPr="00B032E6">
              <w:rPr>
                <w:rFonts w:ascii="Times New Roman" w:hAnsi="Times New Roman" w:cs="Times New Roman"/>
                <w:color w:val="000000"/>
                <w:sz w:val="24"/>
                <w:szCs w:val="24"/>
                <w:lang w:val="ru-RU"/>
              </w:rPr>
              <w:t>(тегі, аты, әкесінің аты (бар болса)</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rsidP="00C4535E">
            <w:pPr>
              <w:spacing w:after="20"/>
              <w:ind w:left="20"/>
              <w:rPr>
                <w:rFonts w:ascii="Times New Roman" w:hAnsi="Times New Roman" w:cs="Times New Roman"/>
                <w:sz w:val="24"/>
                <w:szCs w:val="24"/>
                <w:lang w:val="ru-RU"/>
              </w:rPr>
            </w:pPr>
            <w:r w:rsidRPr="00B032E6">
              <w:rPr>
                <w:rFonts w:ascii="Times New Roman" w:hAnsi="Times New Roman" w:cs="Times New Roman"/>
                <w:color w:val="000000"/>
                <w:sz w:val="24"/>
                <w:szCs w:val="24"/>
                <w:lang w:val="ru-RU"/>
              </w:rPr>
              <w:t xml:space="preserve">Басшы________________ А.Д Шамгалиева </w:t>
            </w:r>
            <w:r w:rsidRPr="00B032E6">
              <w:rPr>
                <w:rFonts w:ascii="Times New Roman" w:hAnsi="Times New Roman" w:cs="Times New Roman"/>
                <w:sz w:val="24"/>
                <w:szCs w:val="24"/>
                <w:lang w:val="ru-RU"/>
              </w:rPr>
              <w:br/>
            </w:r>
            <w:r w:rsidRPr="00B032E6">
              <w:rPr>
                <w:rFonts w:ascii="Times New Roman" w:eastAsia="Calibri" w:hAnsi="Times New Roman" w:cs="Times New Roman"/>
                <w:sz w:val="24"/>
                <w:szCs w:val="24"/>
                <w:lang w:val="ru-RU"/>
              </w:rPr>
              <w:t>(қолы)</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_______________________________</w:t>
            </w:r>
            <w:r w:rsidRPr="00B032E6">
              <w:rPr>
                <w:rFonts w:ascii="Times New Roman" w:hAnsi="Times New Roman" w:cs="Times New Roman"/>
                <w:sz w:val="24"/>
                <w:szCs w:val="24"/>
              </w:rPr>
              <w:br/>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қолы</w:t>
            </w:r>
            <w:r w:rsidRPr="00B032E6">
              <w:rPr>
                <w:rFonts w:ascii="Times New Roman" w:eastAsia="Calibri" w:hAnsi="Times New Roman" w:cs="Times New Roman"/>
                <w:sz w:val="24"/>
                <w:szCs w:val="24"/>
              </w:rPr>
              <w:t>)</w:t>
            </w:r>
          </w:p>
        </w:tc>
      </w:tr>
      <w:tr w:rsidR="00C4535E" w:rsidRPr="00B032E6" w:rsidTr="00C4535E">
        <w:trPr>
          <w:trHeight w:val="30"/>
        </w:trPr>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c>
          <w:tcPr>
            <w:tcW w:w="700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4535E" w:rsidRPr="00B032E6" w:rsidRDefault="00C4535E">
            <w:pPr>
              <w:spacing w:after="20"/>
              <w:ind w:left="20"/>
              <w:rPr>
                <w:rFonts w:ascii="Times New Roman" w:hAnsi="Times New Roman" w:cs="Times New Roman"/>
                <w:sz w:val="24"/>
                <w:szCs w:val="24"/>
              </w:rPr>
            </w:pPr>
            <w:r w:rsidRPr="00B032E6">
              <w:rPr>
                <w:rFonts w:ascii="Times New Roman" w:hAnsi="Times New Roman" w:cs="Times New Roman"/>
                <w:color w:val="000000"/>
                <w:sz w:val="24"/>
                <w:szCs w:val="24"/>
              </w:rPr>
              <w:t>«___»____________________ ____</w:t>
            </w:r>
            <w:r w:rsidRPr="00B032E6">
              <w:rPr>
                <w:rFonts w:ascii="Times New Roman" w:hAnsi="Times New Roman" w:cs="Times New Roman"/>
                <w:color w:val="000000"/>
                <w:sz w:val="24"/>
                <w:szCs w:val="24"/>
                <w:lang w:val="ru-RU"/>
              </w:rPr>
              <w:t>ж</w:t>
            </w:r>
            <w:r w:rsidRPr="00B032E6">
              <w:rPr>
                <w:rFonts w:ascii="Times New Roman" w:hAnsi="Times New Roman" w:cs="Times New Roman"/>
                <w:color w:val="000000"/>
                <w:sz w:val="24"/>
                <w:szCs w:val="24"/>
              </w:rPr>
              <w:t>.</w:t>
            </w:r>
          </w:p>
          <w:p w:rsidR="00C4535E" w:rsidRPr="00B032E6" w:rsidRDefault="00C4535E">
            <w:pPr>
              <w:spacing w:after="20"/>
              <w:ind w:left="20"/>
              <w:rPr>
                <w:rFonts w:ascii="Times New Roman" w:hAnsi="Times New Roman" w:cs="Times New Roman"/>
                <w:sz w:val="24"/>
                <w:szCs w:val="24"/>
              </w:rPr>
            </w:pPr>
            <w:r w:rsidRPr="00B032E6">
              <w:rPr>
                <w:rFonts w:ascii="Times New Roman" w:eastAsia="Calibri" w:hAnsi="Times New Roman" w:cs="Times New Roman"/>
                <w:sz w:val="24"/>
                <w:szCs w:val="24"/>
                <w:lang w:val="ru-RU"/>
              </w:rPr>
              <w:t>М</w:t>
            </w:r>
            <w:r w:rsidRPr="00B032E6">
              <w:rPr>
                <w:rFonts w:ascii="Times New Roman" w:eastAsia="Calibri" w:hAnsi="Times New Roman" w:cs="Times New Roman"/>
                <w:sz w:val="24"/>
                <w:szCs w:val="24"/>
              </w:rPr>
              <w:t>.</w:t>
            </w:r>
            <w:r w:rsidRPr="00B032E6">
              <w:rPr>
                <w:rFonts w:ascii="Times New Roman" w:eastAsia="Calibri" w:hAnsi="Times New Roman" w:cs="Times New Roman"/>
                <w:sz w:val="24"/>
                <w:szCs w:val="24"/>
                <w:lang w:val="ru-RU"/>
              </w:rPr>
              <w:t>О</w:t>
            </w:r>
            <w:r w:rsidRPr="00B032E6">
              <w:rPr>
                <w:rFonts w:ascii="Times New Roman" w:eastAsia="Calibri" w:hAnsi="Times New Roman" w:cs="Times New Roman"/>
                <w:sz w:val="24"/>
                <w:szCs w:val="24"/>
              </w:rPr>
              <w:t>.</w:t>
            </w:r>
          </w:p>
        </w:tc>
      </w:tr>
    </w:tbl>
    <w:p w:rsidR="00C4535E" w:rsidRPr="00B032E6" w:rsidRDefault="00C4535E" w:rsidP="00C4535E">
      <w:pPr>
        <w:autoSpaceDE w:val="0"/>
        <w:autoSpaceDN w:val="0"/>
        <w:adjustRightInd w:val="0"/>
        <w:spacing w:after="0" w:line="240" w:lineRule="auto"/>
        <w:rPr>
          <w:rFonts w:ascii="Times New Roman" w:eastAsia="Calibri" w:hAnsi="Times New Roman" w:cs="Times New Roman"/>
          <w:sz w:val="24"/>
          <w:szCs w:val="24"/>
        </w:rPr>
      </w:pPr>
    </w:p>
    <w:p w:rsidR="00C4535E" w:rsidRPr="00B032E6" w:rsidRDefault="00C4535E" w:rsidP="00C4535E">
      <w:pPr>
        <w:rPr>
          <w:rFonts w:ascii="Times New Roman" w:hAnsi="Times New Roman" w:cs="Times New Roman"/>
          <w:sz w:val="24"/>
          <w:szCs w:val="24"/>
        </w:rPr>
      </w:pPr>
      <w:r w:rsidRPr="00B032E6">
        <w:rPr>
          <w:rFonts w:ascii="Times New Roman" w:eastAsia="Calibri" w:hAnsi="Times New Roman" w:cs="Times New Roman"/>
          <w:sz w:val="24"/>
          <w:szCs w:val="24"/>
          <w:lang w:val="ru-RU"/>
        </w:rPr>
        <w:t>Аумақтық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қазынашылық</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органында</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тіркеу</w:t>
      </w:r>
      <w:r w:rsidRPr="00B032E6">
        <w:rPr>
          <w:rFonts w:ascii="Times New Roman" w:eastAsia="Calibri" w:hAnsi="Times New Roman" w:cs="Times New Roman"/>
          <w:sz w:val="24"/>
          <w:szCs w:val="24"/>
        </w:rPr>
        <w:t xml:space="preserve"> </w:t>
      </w:r>
      <w:r w:rsidRPr="00B032E6">
        <w:rPr>
          <w:rFonts w:ascii="Times New Roman" w:eastAsia="Calibri" w:hAnsi="Times New Roman" w:cs="Times New Roman"/>
          <w:sz w:val="24"/>
          <w:szCs w:val="24"/>
          <w:lang w:val="ru-RU"/>
        </w:rPr>
        <w:t>күні</w:t>
      </w:r>
      <w:r w:rsidRPr="00B032E6">
        <w:rPr>
          <w:rFonts w:ascii="Times New Roman" w:eastAsia="Calibri" w:hAnsi="Times New Roman" w:cs="Times New Roman"/>
          <w:sz w:val="24"/>
          <w:szCs w:val="24"/>
        </w:rPr>
        <w:t xml:space="preserve"> ____________________</w:t>
      </w:r>
    </w:p>
    <w:p w:rsidR="00C4535E" w:rsidRPr="00B032E6" w:rsidRDefault="00C4535E" w:rsidP="00C4535E">
      <w:pPr>
        <w:rPr>
          <w:rFonts w:ascii="Times New Roman" w:hAnsi="Times New Roman" w:cs="Times New Roman"/>
          <w:sz w:val="24"/>
          <w:szCs w:val="24"/>
        </w:rPr>
      </w:pPr>
    </w:p>
    <w:p w:rsidR="008102A4" w:rsidRPr="00B032E6" w:rsidRDefault="008102A4">
      <w:pPr>
        <w:rPr>
          <w:rFonts w:ascii="Times New Roman" w:hAnsi="Times New Roman" w:cs="Times New Roman"/>
          <w:sz w:val="24"/>
          <w:szCs w:val="24"/>
        </w:rPr>
      </w:pPr>
    </w:p>
    <w:sectPr w:rsidR="008102A4" w:rsidRPr="00B032E6" w:rsidSect="00C4535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4535E"/>
    <w:rsid w:val="00052795"/>
    <w:rsid w:val="003F69EE"/>
    <w:rsid w:val="00665DB7"/>
    <w:rsid w:val="008102A4"/>
    <w:rsid w:val="00AB3AB8"/>
    <w:rsid w:val="00AF4F3D"/>
    <w:rsid w:val="00B032E6"/>
    <w:rsid w:val="00C45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1D56"/>
  <w15:docId w15:val="{BD9FBA2B-47E1-4AC2-8B81-C4EEB7DB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35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1"/>
    <w:qFormat/>
    <w:rsid w:val="00C4535E"/>
    <w:pPr>
      <w:spacing w:after="0" w:line="240" w:lineRule="auto"/>
      <w:jc w:val="center"/>
    </w:pPr>
    <w:rPr>
      <w:rFonts w:ascii="Times New Roman CYR" w:eastAsia="Calibri" w:hAnsi="Times New Roman CYR" w:cs="Times New Roman CYR"/>
      <w:b/>
      <w:caps/>
      <w:sz w:val="24"/>
      <w:szCs w:val="24"/>
      <w:lang w:val="ru-RU" w:eastAsia="ru-RU"/>
    </w:rPr>
  </w:style>
  <w:style w:type="character" w:customStyle="1" w:styleId="a4">
    <w:name w:val="Подзаголовок Знак"/>
    <w:basedOn w:val="a0"/>
    <w:uiPriority w:val="11"/>
    <w:rsid w:val="00C4535E"/>
    <w:rPr>
      <w:rFonts w:asciiTheme="majorHAnsi" w:eastAsiaTheme="majorEastAsia" w:hAnsiTheme="majorHAnsi" w:cstheme="majorBidi"/>
      <w:i/>
      <w:iCs/>
      <w:color w:val="4F81BD" w:themeColor="accent1"/>
      <w:spacing w:val="15"/>
      <w:sz w:val="24"/>
      <w:szCs w:val="24"/>
      <w:lang w:val="en-US"/>
    </w:rPr>
  </w:style>
  <w:style w:type="paragraph" w:styleId="a5">
    <w:name w:val="No Spacing"/>
    <w:uiPriority w:val="1"/>
    <w:qFormat/>
    <w:rsid w:val="00C4535E"/>
    <w:pPr>
      <w:spacing w:after="0" w:line="240" w:lineRule="auto"/>
    </w:pPr>
    <w:rPr>
      <w:rFonts w:ascii="Consolas" w:eastAsia="Consolas" w:hAnsi="Consolas" w:cs="Consolas"/>
      <w:lang w:val="en-US"/>
    </w:rPr>
  </w:style>
  <w:style w:type="paragraph" w:styleId="a6">
    <w:name w:val="List Paragraph"/>
    <w:basedOn w:val="a"/>
    <w:uiPriority w:val="34"/>
    <w:qFormat/>
    <w:rsid w:val="00C4535E"/>
    <w:pPr>
      <w:ind w:left="720"/>
      <w:contextualSpacing/>
    </w:pPr>
  </w:style>
  <w:style w:type="character" w:customStyle="1" w:styleId="1">
    <w:name w:val="Подзаголовок Знак1"/>
    <w:basedOn w:val="a0"/>
    <w:link w:val="a3"/>
    <w:locked/>
    <w:rsid w:val="00C4535E"/>
    <w:rPr>
      <w:rFonts w:ascii="Times New Roman CYR" w:eastAsia="Calibri" w:hAnsi="Times New Roman CYR" w:cs="Times New Roman CYR"/>
      <w:b/>
      <w:caps/>
      <w:sz w:val="24"/>
      <w:szCs w:val="24"/>
      <w:lang w:eastAsia="ru-RU"/>
    </w:rPr>
  </w:style>
  <w:style w:type="paragraph" w:styleId="a7">
    <w:name w:val="Balloon Text"/>
    <w:basedOn w:val="a"/>
    <w:link w:val="a8"/>
    <w:uiPriority w:val="99"/>
    <w:semiHidden/>
    <w:unhideWhenUsed/>
    <w:rsid w:val="00665DB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5DB7"/>
    <w:rPr>
      <w:rFonts w:ascii="Segoe UI" w:eastAsia="Consola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93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3482</Words>
  <Characters>19853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user</cp:lastModifiedBy>
  <cp:revision>8</cp:revision>
  <cp:lastPrinted>2023-05-02T10:09:00Z</cp:lastPrinted>
  <dcterms:created xsi:type="dcterms:W3CDTF">2022-05-24T11:02:00Z</dcterms:created>
  <dcterms:modified xsi:type="dcterms:W3CDTF">2024-04-23T05:31:00Z</dcterms:modified>
</cp:coreProperties>
</file>